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7"/>
      </w:tblGrid>
      <w:tr w:rsidR="000476D4" w:rsidRPr="000476D4" w:rsidTr="000476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76D4" w:rsidRPr="00767274" w:rsidRDefault="000476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0" w:name="bookmark2"/>
            <w:r w:rsidRPr="00767274">
              <w:rPr>
                <w:rFonts w:ascii="Times New Roman" w:hAnsi="Times New Roman" w:cs="Times New Roman"/>
                <w:lang w:eastAsia="en-US"/>
              </w:rPr>
              <w:t>Рассмотрено и принято на педагогическом совете.</w:t>
            </w:r>
          </w:p>
          <w:p w:rsidR="000476D4" w:rsidRPr="00767274" w:rsidRDefault="000476D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76D4" w:rsidRPr="00767274" w:rsidRDefault="000476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67274">
              <w:rPr>
                <w:rFonts w:ascii="Times New Roman" w:hAnsi="Times New Roman" w:cs="Times New Roman"/>
                <w:lang w:eastAsia="en-US"/>
              </w:rPr>
              <w:t>Протокол № 1 от 31.08.2023 г.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0476D4" w:rsidRPr="00767274" w:rsidRDefault="000476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67274">
              <w:rPr>
                <w:rFonts w:ascii="Times New Roman" w:hAnsi="Times New Roman" w:cs="Times New Roman"/>
                <w:lang w:eastAsia="en-US"/>
              </w:rPr>
              <w:t>УТВЕРЖДАЮ:</w:t>
            </w:r>
          </w:p>
          <w:p w:rsidR="000476D4" w:rsidRPr="00767274" w:rsidRDefault="000476D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67274">
              <w:rPr>
                <w:rFonts w:ascii="Times New Roman" w:hAnsi="Times New Roman" w:cs="Times New Roman"/>
                <w:lang w:eastAsia="en-US"/>
              </w:rPr>
              <w:t>Заведующий МДОУ «Детский сад № 2</w:t>
            </w:r>
            <w:r w:rsidR="001D2145">
              <w:rPr>
                <w:rFonts w:ascii="Times New Roman" w:hAnsi="Times New Roman" w:cs="Times New Roman"/>
                <w:lang w:eastAsia="en-US"/>
              </w:rPr>
              <w:t xml:space="preserve">6 </w:t>
            </w:r>
            <w:r w:rsidRPr="00767274">
              <w:rPr>
                <w:rFonts w:ascii="Times New Roman" w:hAnsi="Times New Roman" w:cs="Times New Roman"/>
                <w:lang w:eastAsia="en-US"/>
              </w:rPr>
              <w:t>«</w:t>
            </w:r>
            <w:r w:rsidR="001D2145">
              <w:rPr>
                <w:rFonts w:ascii="Times New Roman" w:hAnsi="Times New Roman" w:cs="Times New Roman"/>
                <w:lang w:eastAsia="en-US"/>
              </w:rPr>
              <w:t>Ёлоч</w:t>
            </w:r>
            <w:r w:rsidRPr="00767274">
              <w:rPr>
                <w:rFonts w:ascii="Times New Roman" w:hAnsi="Times New Roman" w:cs="Times New Roman"/>
                <w:lang w:eastAsia="en-US"/>
              </w:rPr>
              <w:t xml:space="preserve">ка» </w:t>
            </w:r>
            <w:r w:rsidR="001D2145">
              <w:rPr>
                <w:rFonts w:ascii="Times New Roman" w:hAnsi="Times New Roman" w:cs="Times New Roman"/>
                <w:lang w:eastAsia="en-US"/>
              </w:rPr>
              <w:t>села Салтыковка</w:t>
            </w:r>
            <w:r w:rsidRPr="00767274">
              <w:rPr>
                <w:rFonts w:ascii="Times New Roman" w:hAnsi="Times New Roman" w:cs="Times New Roman"/>
                <w:lang w:eastAsia="en-US"/>
              </w:rPr>
              <w:t xml:space="preserve"> Ртищевского района Саратовской области»</w:t>
            </w:r>
          </w:p>
          <w:p w:rsidR="000476D4" w:rsidRPr="00767274" w:rsidRDefault="000476D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67274">
              <w:rPr>
                <w:rFonts w:ascii="Times New Roman" w:hAnsi="Times New Roman" w:cs="Times New Roman"/>
                <w:lang w:eastAsia="en-US"/>
              </w:rPr>
              <w:t>__________________</w:t>
            </w:r>
            <w:r w:rsidR="001D2145">
              <w:rPr>
                <w:rFonts w:ascii="Times New Roman" w:hAnsi="Times New Roman" w:cs="Times New Roman"/>
                <w:lang w:eastAsia="en-US"/>
              </w:rPr>
              <w:t>Е</w:t>
            </w:r>
            <w:r w:rsidRPr="00767274">
              <w:rPr>
                <w:rFonts w:ascii="Times New Roman" w:hAnsi="Times New Roman" w:cs="Times New Roman"/>
                <w:lang w:eastAsia="en-US"/>
              </w:rPr>
              <w:t>.В.</w:t>
            </w:r>
            <w:r w:rsidR="001D2145">
              <w:rPr>
                <w:rFonts w:ascii="Times New Roman" w:hAnsi="Times New Roman" w:cs="Times New Roman"/>
                <w:lang w:eastAsia="en-US"/>
              </w:rPr>
              <w:t>Ершо</w:t>
            </w:r>
            <w:r w:rsidRPr="00767274">
              <w:rPr>
                <w:rFonts w:ascii="Times New Roman" w:hAnsi="Times New Roman" w:cs="Times New Roman"/>
                <w:lang w:eastAsia="en-US"/>
              </w:rPr>
              <w:t>ва</w:t>
            </w:r>
          </w:p>
          <w:p w:rsidR="000476D4" w:rsidRPr="00767274" w:rsidRDefault="000476D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476D4" w:rsidRPr="00767274" w:rsidRDefault="000476D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67274">
              <w:rPr>
                <w:rFonts w:ascii="Times New Roman" w:hAnsi="Times New Roman" w:cs="Times New Roman"/>
                <w:lang w:eastAsia="en-US"/>
              </w:rPr>
              <w:t xml:space="preserve">Приказ № </w:t>
            </w:r>
            <w:r w:rsidR="001D2145">
              <w:rPr>
                <w:rFonts w:ascii="Times New Roman" w:hAnsi="Times New Roman" w:cs="Times New Roman"/>
                <w:lang w:eastAsia="en-US"/>
              </w:rPr>
              <w:t>78</w:t>
            </w:r>
            <w:r w:rsidRPr="00767274">
              <w:rPr>
                <w:rFonts w:ascii="Times New Roman" w:hAnsi="Times New Roman" w:cs="Times New Roman"/>
                <w:lang w:eastAsia="en-US"/>
              </w:rPr>
              <w:t xml:space="preserve"> от 31.08.2023 года</w:t>
            </w:r>
          </w:p>
          <w:p w:rsidR="000476D4" w:rsidRPr="00767274" w:rsidRDefault="000476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0476D4" w:rsidRPr="000476D4" w:rsidRDefault="000476D4" w:rsidP="000476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6D4" w:rsidRPr="000476D4" w:rsidRDefault="000476D4" w:rsidP="00047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D4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D4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D4">
        <w:rPr>
          <w:rFonts w:ascii="Times New Roman" w:hAnsi="Times New Roman" w:cs="Times New Roman"/>
          <w:b/>
          <w:sz w:val="28"/>
          <w:szCs w:val="28"/>
        </w:rPr>
        <w:t>«Детский сад № 2</w:t>
      </w:r>
      <w:r w:rsidR="001D2145">
        <w:rPr>
          <w:rFonts w:ascii="Times New Roman" w:hAnsi="Times New Roman" w:cs="Times New Roman"/>
          <w:b/>
          <w:sz w:val="28"/>
          <w:szCs w:val="28"/>
        </w:rPr>
        <w:t>6</w:t>
      </w:r>
      <w:r w:rsidRPr="000476D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2145">
        <w:rPr>
          <w:rFonts w:ascii="Times New Roman" w:hAnsi="Times New Roman" w:cs="Times New Roman"/>
          <w:b/>
          <w:sz w:val="28"/>
          <w:szCs w:val="28"/>
        </w:rPr>
        <w:t>Ёлоч</w:t>
      </w:r>
      <w:r w:rsidRPr="000476D4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45">
        <w:rPr>
          <w:rFonts w:ascii="Times New Roman" w:hAnsi="Times New Roman" w:cs="Times New Roman"/>
          <w:b/>
          <w:sz w:val="28"/>
          <w:szCs w:val="28"/>
        </w:rPr>
        <w:t>села Салтыковка</w:t>
      </w:r>
      <w:r w:rsidRPr="000476D4">
        <w:rPr>
          <w:rFonts w:ascii="Times New Roman" w:hAnsi="Times New Roman" w:cs="Times New Roman"/>
          <w:b/>
          <w:sz w:val="28"/>
          <w:szCs w:val="28"/>
        </w:rPr>
        <w:t xml:space="preserve"> Ртищевского района Саратовской области»</w:t>
      </w:r>
    </w:p>
    <w:p w:rsid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уч.год</w:t>
      </w:r>
    </w:p>
    <w:p w:rsid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D4" w:rsidRPr="000476D4" w:rsidRDefault="000476D4" w:rsidP="000476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76D4" w:rsidRPr="00767274" w:rsidRDefault="000476D4" w:rsidP="000476D4">
      <w:pPr>
        <w:jc w:val="center"/>
        <w:rPr>
          <w:rFonts w:ascii="Times New Roman" w:hAnsi="Times New Roman" w:cs="Times New Roman"/>
        </w:rPr>
      </w:pPr>
      <w:r w:rsidRPr="00767274">
        <w:rPr>
          <w:rFonts w:ascii="Times New Roman" w:hAnsi="Times New Roman" w:cs="Times New Roman"/>
        </w:rPr>
        <w:t>Саратовская область Ртищевский район</w:t>
      </w:r>
    </w:p>
    <w:p w:rsidR="000476D4" w:rsidRPr="00767274" w:rsidRDefault="001D2145" w:rsidP="000476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село Салтыковка</w:t>
      </w:r>
    </w:p>
    <w:p w:rsidR="000476D4" w:rsidRPr="00767274" w:rsidRDefault="000476D4" w:rsidP="000476D4">
      <w:pPr>
        <w:jc w:val="center"/>
        <w:rPr>
          <w:rFonts w:ascii="Times New Roman" w:hAnsi="Times New Roman" w:cs="Times New Roman"/>
        </w:rPr>
      </w:pPr>
      <w:r w:rsidRPr="00767274">
        <w:rPr>
          <w:rFonts w:ascii="Times New Roman" w:hAnsi="Times New Roman" w:cs="Times New Roman"/>
        </w:rPr>
        <w:t>2023 года</w:t>
      </w:r>
    </w:p>
    <w:p w:rsidR="000476D4" w:rsidRPr="000476D4" w:rsidRDefault="000476D4" w:rsidP="000476D4">
      <w:pPr>
        <w:rPr>
          <w:rFonts w:ascii="Times New Roman" w:hAnsi="Times New Roman" w:cs="Times New Roman"/>
          <w:b/>
          <w:sz w:val="28"/>
          <w:szCs w:val="28"/>
        </w:rPr>
      </w:pPr>
    </w:p>
    <w:p w:rsidR="000476D4" w:rsidRPr="000476D4" w:rsidRDefault="000476D4" w:rsidP="0004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D4" w:rsidRPr="00767274" w:rsidRDefault="000476D4" w:rsidP="000476D4">
      <w:pPr>
        <w:jc w:val="center"/>
        <w:rPr>
          <w:rFonts w:ascii="Times New Roman" w:hAnsi="Times New Roman" w:cs="Times New Roman"/>
          <w:b/>
        </w:rPr>
      </w:pPr>
      <w:r w:rsidRPr="00767274">
        <w:rPr>
          <w:rFonts w:ascii="Times New Roman" w:hAnsi="Times New Roman" w:cs="Times New Roman"/>
          <w:b/>
        </w:rPr>
        <w:t xml:space="preserve"> Пояснительная записка к  годовому календарному учебному графику </w:t>
      </w:r>
      <w:r w:rsidR="00EB5C25" w:rsidRPr="00767274">
        <w:rPr>
          <w:rFonts w:ascii="Times New Roman" w:hAnsi="Times New Roman" w:cs="Times New Roman"/>
          <w:b/>
        </w:rPr>
        <w:t>муниципального дошкольного образовательного учреждения «Детский сад № 2</w:t>
      </w:r>
      <w:r w:rsidR="001D2145">
        <w:rPr>
          <w:rFonts w:ascii="Times New Roman" w:hAnsi="Times New Roman" w:cs="Times New Roman"/>
          <w:b/>
        </w:rPr>
        <w:t>6</w:t>
      </w:r>
      <w:r w:rsidR="00EB5C25" w:rsidRPr="00767274">
        <w:rPr>
          <w:rFonts w:ascii="Times New Roman" w:hAnsi="Times New Roman" w:cs="Times New Roman"/>
          <w:b/>
        </w:rPr>
        <w:t xml:space="preserve"> «</w:t>
      </w:r>
      <w:r w:rsidR="001D2145">
        <w:rPr>
          <w:rFonts w:ascii="Times New Roman" w:hAnsi="Times New Roman" w:cs="Times New Roman"/>
          <w:b/>
        </w:rPr>
        <w:t>Ёлоч</w:t>
      </w:r>
      <w:r w:rsidR="00EB5C25" w:rsidRPr="00767274">
        <w:rPr>
          <w:rFonts w:ascii="Times New Roman" w:hAnsi="Times New Roman" w:cs="Times New Roman"/>
          <w:b/>
        </w:rPr>
        <w:t xml:space="preserve">ка» </w:t>
      </w:r>
      <w:r w:rsidR="001D2145">
        <w:rPr>
          <w:rFonts w:ascii="Times New Roman" w:hAnsi="Times New Roman" w:cs="Times New Roman"/>
          <w:b/>
        </w:rPr>
        <w:t>села Салтыковка</w:t>
      </w:r>
      <w:r w:rsidR="00EB5C25" w:rsidRPr="00767274">
        <w:rPr>
          <w:rFonts w:ascii="Times New Roman" w:hAnsi="Times New Roman" w:cs="Times New Roman"/>
          <w:b/>
        </w:rPr>
        <w:t xml:space="preserve"> Ртищевского района Саратовской области» на 2023-2024 учебный год.</w:t>
      </w:r>
    </w:p>
    <w:p w:rsidR="000476D4" w:rsidRPr="00767274" w:rsidRDefault="000476D4" w:rsidP="000476D4">
      <w:pPr>
        <w:jc w:val="center"/>
        <w:rPr>
          <w:rFonts w:ascii="Times New Roman" w:hAnsi="Times New Roman" w:cs="Times New Roman"/>
          <w:b/>
          <w:i/>
        </w:rPr>
      </w:pPr>
    </w:p>
    <w:p w:rsidR="00EB5C25" w:rsidRPr="00767274" w:rsidRDefault="00EB5C25" w:rsidP="00EB5C25">
      <w:pPr>
        <w:pStyle w:val="7"/>
        <w:shd w:val="clear" w:color="auto" w:fill="auto"/>
        <w:tabs>
          <w:tab w:val="left" w:pos="663"/>
        </w:tabs>
        <w:spacing w:before="0" w:line="298" w:lineRule="exact"/>
        <w:ind w:left="20" w:firstLine="0"/>
        <w:jc w:val="both"/>
      </w:pPr>
      <w:r w:rsidRPr="00767274">
        <w:t xml:space="preserve">           Планирование организованной образовательной деятельности по реализации основной образовательной программы муниципального дошкольного образовательного учреждения «Детский сад № 2</w:t>
      </w:r>
      <w:r w:rsidR="001D2145">
        <w:t xml:space="preserve">6 </w:t>
      </w:r>
      <w:r w:rsidRPr="00767274">
        <w:t>«</w:t>
      </w:r>
      <w:r w:rsidR="001D2145">
        <w:t>Ёлоч</w:t>
      </w:r>
      <w:r w:rsidRPr="00767274">
        <w:t xml:space="preserve">ка» является нормативным документом, регламентирующим организацию образовательного процесса в образовательном учреждении с учетом специфики МДОУ, учебно-методического, кадрового и материально-технического оснащения. </w:t>
      </w:r>
    </w:p>
    <w:p w:rsidR="00EB5C25" w:rsidRPr="00767274" w:rsidRDefault="00EB5C25" w:rsidP="00EB5C25">
      <w:pPr>
        <w:pStyle w:val="7"/>
        <w:shd w:val="clear" w:color="auto" w:fill="auto"/>
        <w:tabs>
          <w:tab w:val="left" w:pos="663"/>
        </w:tabs>
        <w:spacing w:before="0" w:line="298" w:lineRule="exact"/>
        <w:ind w:left="20" w:firstLine="0"/>
        <w:jc w:val="both"/>
      </w:pPr>
      <w:r w:rsidRPr="00767274">
        <w:t>Нормативной базой для составления планирования являются:</w:t>
      </w:r>
    </w:p>
    <w:p w:rsidR="007148AB" w:rsidRPr="00767274" w:rsidRDefault="00EB5C25" w:rsidP="007148AB">
      <w:pPr>
        <w:pStyle w:val="7"/>
        <w:shd w:val="clear" w:color="auto" w:fill="auto"/>
        <w:tabs>
          <w:tab w:val="left" w:pos="663"/>
        </w:tabs>
        <w:spacing w:before="0" w:line="298" w:lineRule="exact"/>
        <w:ind w:left="20" w:firstLine="0"/>
        <w:jc w:val="both"/>
      </w:pPr>
      <w:r w:rsidRPr="00767274">
        <w:t xml:space="preserve"> - </w:t>
      </w:r>
      <w:r w:rsidR="000476D4" w:rsidRPr="00767274">
        <w:t>Федеральный закон от 29 декабря 2012 года № 273-ФЗ «Об образовании в Российской Федерации»</w:t>
      </w:r>
      <w:r w:rsidR="007148AB" w:rsidRPr="00767274">
        <w:t>;</w:t>
      </w:r>
      <w:r w:rsidR="000476D4" w:rsidRPr="00767274">
        <w:t xml:space="preserve"> </w:t>
      </w:r>
    </w:p>
    <w:p w:rsidR="007148AB" w:rsidRPr="00767274" w:rsidRDefault="007148AB" w:rsidP="007148AB">
      <w:pPr>
        <w:pStyle w:val="7"/>
        <w:shd w:val="clear" w:color="auto" w:fill="auto"/>
        <w:tabs>
          <w:tab w:val="left" w:pos="663"/>
        </w:tabs>
        <w:spacing w:before="0" w:line="298" w:lineRule="exact"/>
        <w:ind w:left="20" w:firstLine="0"/>
        <w:jc w:val="both"/>
      </w:pPr>
      <w:r w:rsidRPr="00767274">
        <w:t xml:space="preserve">  -  </w:t>
      </w:r>
      <w:r w:rsidR="000476D4" w:rsidRPr="00767274">
        <w:t>Приказ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образования»;</w:t>
      </w:r>
    </w:p>
    <w:p w:rsidR="007148AB" w:rsidRPr="00767274" w:rsidRDefault="007148AB" w:rsidP="007148AB">
      <w:pPr>
        <w:pStyle w:val="7"/>
        <w:shd w:val="clear" w:color="auto" w:fill="auto"/>
        <w:tabs>
          <w:tab w:val="left" w:pos="663"/>
        </w:tabs>
        <w:spacing w:before="0" w:line="298" w:lineRule="exact"/>
        <w:ind w:left="20" w:firstLine="0"/>
        <w:jc w:val="both"/>
        <w:rPr>
          <w:color w:val="000000"/>
        </w:rPr>
      </w:pPr>
      <w:r w:rsidRPr="00767274">
        <w:t xml:space="preserve">  -  </w:t>
      </w:r>
      <w:r w:rsidR="000476D4" w:rsidRPr="00767274">
        <w:rPr>
          <w:color w:val="000000"/>
        </w:rPr>
        <w:t>Приказ Минпросвещения России от 25 ноября 2022 года № 1028 «Об утверждении федеральной образовательной программы дошкольного образования»</w:t>
      </w:r>
      <w:r w:rsidRPr="00767274">
        <w:rPr>
          <w:color w:val="000000"/>
        </w:rPr>
        <w:t>;</w:t>
      </w:r>
      <w:r w:rsidR="000476D4" w:rsidRPr="00767274">
        <w:rPr>
          <w:color w:val="000000"/>
        </w:rPr>
        <w:t xml:space="preserve"> </w:t>
      </w:r>
    </w:p>
    <w:p w:rsidR="000476D4" w:rsidRPr="00767274" w:rsidRDefault="007148AB" w:rsidP="007148AB">
      <w:pPr>
        <w:pStyle w:val="7"/>
        <w:shd w:val="clear" w:color="auto" w:fill="auto"/>
        <w:tabs>
          <w:tab w:val="left" w:pos="663"/>
        </w:tabs>
        <w:spacing w:before="0" w:line="298" w:lineRule="exact"/>
        <w:ind w:left="20" w:firstLine="0"/>
        <w:jc w:val="both"/>
      </w:pPr>
      <w:r w:rsidRPr="00767274">
        <w:rPr>
          <w:color w:val="000000"/>
        </w:rPr>
        <w:t xml:space="preserve">  - </w:t>
      </w:r>
      <w:r w:rsidR="000476D4" w:rsidRPr="00767274">
        <w:rPr>
          <w:color w:val="000000"/>
        </w:rPr>
        <w:t>Приказ Минпросвещения России от 31.07.2020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767274">
        <w:rPr>
          <w:color w:val="000000"/>
        </w:rPr>
        <w:t>;</w:t>
      </w:r>
      <w:r w:rsidR="000476D4" w:rsidRPr="00767274">
        <w:rPr>
          <w:color w:val="000000"/>
        </w:rPr>
        <w:t xml:space="preserve"> </w:t>
      </w:r>
    </w:p>
    <w:p w:rsidR="000476D4" w:rsidRPr="00767274" w:rsidRDefault="007148AB" w:rsidP="007148AB">
      <w:pPr>
        <w:jc w:val="both"/>
        <w:rPr>
          <w:rFonts w:ascii="Times New Roman" w:hAnsi="Times New Roman" w:cs="Times New Roman"/>
        </w:rPr>
      </w:pPr>
      <w:r w:rsidRPr="00767274">
        <w:rPr>
          <w:rFonts w:ascii="Times New Roman" w:hAnsi="Times New Roman" w:cs="Times New Roman"/>
        </w:rPr>
        <w:t xml:space="preserve">-   </w:t>
      </w:r>
      <w:r w:rsidR="000476D4" w:rsidRPr="00767274">
        <w:rPr>
          <w:rFonts w:ascii="Times New Roman" w:hAnsi="Times New Roman" w:cs="Times New Roman"/>
        </w:rPr>
        <w:t xml:space="preserve">СанПиН 2.4.3648-20 «Санитарно-эпидемиологические требования к организациям воспитания и обьучения, отдыха и оздоровления детей и молодежи», утвержденными постановлением Главного санитарного врача РФ от 28.09.2020 года 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</w:t>
      </w:r>
      <w:r w:rsidRPr="00767274">
        <w:rPr>
          <w:rFonts w:ascii="Times New Roman" w:hAnsi="Times New Roman" w:cs="Times New Roman"/>
        </w:rPr>
        <w:t>врача РФ от 28.01.2021 года № 2;</w:t>
      </w:r>
    </w:p>
    <w:p w:rsidR="007148AB" w:rsidRPr="00767274" w:rsidRDefault="007148AB" w:rsidP="007148AB">
      <w:pPr>
        <w:jc w:val="both"/>
        <w:rPr>
          <w:rFonts w:ascii="Times New Roman" w:hAnsi="Times New Roman" w:cs="Times New Roman"/>
        </w:rPr>
      </w:pPr>
      <w:r w:rsidRPr="00767274">
        <w:rPr>
          <w:rFonts w:ascii="Times New Roman" w:hAnsi="Times New Roman" w:cs="Times New Roman"/>
        </w:rPr>
        <w:t xml:space="preserve"> - </w:t>
      </w:r>
      <w:r w:rsidR="00EB5C25" w:rsidRPr="00767274">
        <w:rPr>
          <w:rFonts w:ascii="Times New Roman" w:hAnsi="Times New Roman" w:cs="Times New Roman"/>
        </w:rPr>
        <w:t>Устав МДОУ</w:t>
      </w:r>
      <w:r w:rsidRPr="00767274">
        <w:rPr>
          <w:rFonts w:ascii="Times New Roman" w:hAnsi="Times New Roman" w:cs="Times New Roman"/>
        </w:rPr>
        <w:t xml:space="preserve"> </w:t>
      </w:r>
      <w:r w:rsidR="001D2145" w:rsidRPr="001D2145">
        <w:rPr>
          <w:rFonts w:ascii="Times New Roman" w:hAnsi="Times New Roman" w:cs="Times New Roman"/>
        </w:rPr>
        <w:t>«Детский сад № 26 «Ёлочка»</w:t>
      </w:r>
      <w:r w:rsidR="001D2145" w:rsidRPr="00767274">
        <w:t xml:space="preserve"> </w:t>
      </w:r>
      <w:r w:rsidRPr="00767274">
        <w:rPr>
          <w:rFonts w:ascii="Times New Roman" w:hAnsi="Times New Roman" w:cs="Times New Roman"/>
        </w:rPr>
        <w:t xml:space="preserve"> </w:t>
      </w:r>
      <w:r w:rsidR="001D2145">
        <w:rPr>
          <w:rFonts w:ascii="Times New Roman" w:hAnsi="Times New Roman" w:cs="Times New Roman"/>
        </w:rPr>
        <w:t xml:space="preserve">села Салтыковка </w:t>
      </w:r>
      <w:r w:rsidRPr="00767274">
        <w:rPr>
          <w:rFonts w:ascii="Times New Roman" w:hAnsi="Times New Roman" w:cs="Times New Roman"/>
        </w:rPr>
        <w:t xml:space="preserve"> Ртищевского района Саратовской области»;</w:t>
      </w:r>
    </w:p>
    <w:p w:rsidR="00EB5C25" w:rsidRPr="00767274" w:rsidRDefault="007148AB" w:rsidP="007148AB">
      <w:pPr>
        <w:jc w:val="both"/>
        <w:rPr>
          <w:rFonts w:ascii="Times New Roman" w:hAnsi="Times New Roman" w:cs="Times New Roman"/>
        </w:rPr>
      </w:pPr>
      <w:r w:rsidRPr="00767274">
        <w:rPr>
          <w:rFonts w:ascii="Times New Roman" w:hAnsi="Times New Roman" w:cs="Times New Roman"/>
        </w:rPr>
        <w:t>- Основная образовательная программа дошкольного образования МДОУ</w:t>
      </w:r>
      <w:r w:rsidR="00EB5C25" w:rsidRPr="00767274">
        <w:rPr>
          <w:rFonts w:ascii="Times New Roman" w:hAnsi="Times New Roman" w:cs="Times New Roman"/>
        </w:rPr>
        <w:t xml:space="preserve"> </w:t>
      </w:r>
      <w:r w:rsidR="001D2145" w:rsidRPr="001D2145">
        <w:rPr>
          <w:rFonts w:ascii="Times New Roman" w:hAnsi="Times New Roman" w:cs="Times New Roman"/>
        </w:rPr>
        <w:t>«Детский сад № 26 «Ёлочка»</w:t>
      </w:r>
      <w:r w:rsidR="001D2145" w:rsidRPr="00767274">
        <w:t xml:space="preserve"> </w:t>
      </w:r>
      <w:r w:rsidR="001D2145" w:rsidRPr="00767274">
        <w:rPr>
          <w:rFonts w:ascii="Times New Roman" w:hAnsi="Times New Roman" w:cs="Times New Roman"/>
        </w:rPr>
        <w:t xml:space="preserve"> </w:t>
      </w:r>
      <w:r w:rsidR="001D2145">
        <w:rPr>
          <w:rFonts w:ascii="Times New Roman" w:hAnsi="Times New Roman" w:cs="Times New Roman"/>
        </w:rPr>
        <w:t xml:space="preserve">села Салтыковка </w:t>
      </w:r>
      <w:r w:rsidR="001D2145" w:rsidRPr="00767274">
        <w:rPr>
          <w:rFonts w:ascii="Times New Roman" w:hAnsi="Times New Roman" w:cs="Times New Roman"/>
        </w:rPr>
        <w:t xml:space="preserve"> </w:t>
      </w:r>
      <w:r w:rsidRPr="00767274">
        <w:rPr>
          <w:rFonts w:ascii="Times New Roman" w:hAnsi="Times New Roman" w:cs="Times New Roman"/>
        </w:rPr>
        <w:t>Ртищевского района Саратовской области»</w:t>
      </w:r>
    </w:p>
    <w:bookmarkEnd w:id="0"/>
    <w:p w:rsidR="007148AB" w:rsidRPr="00767274" w:rsidRDefault="007148AB" w:rsidP="005C5018">
      <w:pPr>
        <w:pStyle w:val="7"/>
        <w:shd w:val="clear" w:color="auto" w:fill="auto"/>
        <w:spacing w:before="0" w:line="298" w:lineRule="exact"/>
        <w:ind w:left="20" w:right="20" w:firstLine="0"/>
        <w:jc w:val="both"/>
        <w:rPr>
          <w:rFonts w:eastAsia="Arial Unicode MS"/>
          <w:color w:val="000000"/>
          <w:lang w:eastAsia="ru-RU"/>
        </w:rPr>
      </w:pPr>
    </w:p>
    <w:p w:rsidR="007148AB" w:rsidRPr="00767274" w:rsidRDefault="007148AB" w:rsidP="005C5018">
      <w:pPr>
        <w:pStyle w:val="7"/>
        <w:shd w:val="clear" w:color="auto" w:fill="auto"/>
        <w:spacing w:before="0" w:line="298" w:lineRule="exact"/>
        <w:ind w:left="20" w:right="20" w:firstLine="0"/>
        <w:jc w:val="both"/>
        <w:rPr>
          <w:rFonts w:eastAsia="Arial Unicode MS"/>
          <w:color w:val="000000"/>
          <w:lang w:eastAsia="ru-RU"/>
        </w:rPr>
      </w:pPr>
      <w:r w:rsidRPr="00767274">
        <w:rPr>
          <w:rFonts w:eastAsia="Arial Unicode MS"/>
          <w:color w:val="000000"/>
          <w:lang w:eastAsia="ru-RU"/>
        </w:rPr>
        <w:t>Основными задачами планирования являются:</w:t>
      </w:r>
    </w:p>
    <w:p w:rsidR="007148AB" w:rsidRPr="00767274" w:rsidRDefault="007148AB" w:rsidP="005C5018">
      <w:pPr>
        <w:pStyle w:val="7"/>
        <w:shd w:val="clear" w:color="auto" w:fill="auto"/>
        <w:spacing w:before="0" w:line="298" w:lineRule="exact"/>
        <w:ind w:left="20" w:right="20" w:firstLine="0"/>
        <w:jc w:val="both"/>
        <w:rPr>
          <w:rFonts w:eastAsia="Arial Unicode MS"/>
          <w:color w:val="000000"/>
          <w:lang w:eastAsia="ru-RU"/>
        </w:rPr>
      </w:pPr>
      <w:r w:rsidRPr="00767274">
        <w:rPr>
          <w:rFonts w:eastAsia="Arial Unicode MS"/>
          <w:color w:val="000000"/>
          <w:lang w:eastAsia="ru-RU"/>
        </w:rPr>
        <w:t>1.Регулирование объема образовательной нагрузки.</w:t>
      </w:r>
    </w:p>
    <w:p w:rsidR="007148AB" w:rsidRPr="00767274" w:rsidRDefault="007148AB" w:rsidP="005C5018">
      <w:pPr>
        <w:pStyle w:val="7"/>
        <w:shd w:val="clear" w:color="auto" w:fill="auto"/>
        <w:spacing w:before="0" w:line="298" w:lineRule="exact"/>
        <w:ind w:left="20" w:right="20" w:firstLine="0"/>
        <w:jc w:val="both"/>
        <w:rPr>
          <w:rFonts w:eastAsia="Arial Unicode MS"/>
          <w:color w:val="000000"/>
          <w:lang w:eastAsia="ru-RU"/>
        </w:rPr>
      </w:pPr>
      <w:r w:rsidRPr="00767274">
        <w:rPr>
          <w:rFonts w:eastAsia="Arial Unicode MS"/>
          <w:color w:val="000000"/>
          <w:lang w:eastAsia="ru-RU"/>
        </w:rPr>
        <w:t>2.Реализация федерального государственного образовательного стандарта к содержанию и организации образовательного процесса в МДОУ.</w:t>
      </w:r>
    </w:p>
    <w:p w:rsidR="007148AB" w:rsidRPr="00767274" w:rsidRDefault="007148AB" w:rsidP="005C5018">
      <w:pPr>
        <w:pStyle w:val="7"/>
        <w:shd w:val="clear" w:color="auto" w:fill="auto"/>
        <w:spacing w:before="0" w:line="298" w:lineRule="exact"/>
        <w:ind w:left="20" w:right="20" w:firstLine="0"/>
        <w:jc w:val="both"/>
        <w:rPr>
          <w:rFonts w:eastAsia="Arial Unicode MS"/>
          <w:color w:val="000000"/>
          <w:lang w:eastAsia="ru-RU"/>
        </w:rPr>
      </w:pPr>
    </w:p>
    <w:p w:rsidR="005C5018" w:rsidRPr="00767274" w:rsidRDefault="007148AB" w:rsidP="005C5018">
      <w:pPr>
        <w:pStyle w:val="7"/>
        <w:shd w:val="clear" w:color="auto" w:fill="auto"/>
        <w:spacing w:before="0" w:line="298" w:lineRule="exact"/>
        <w:ind w:left="20" w:right="20" w:firstLine="0"/>
        <w:jc w:val="both"/>
      </w:pPr>
      <w:r w:rsidRPr="00767274">
        <w:rPr>
          <w:rFonts w:eastAsia="Arial Unicode MS"/>
          <w:color w:val="000000"/>
          <w:lang w:eastAsia="ru-RU"/>
        </w:rPr>
        <w:t>Содержание годового к</w:t>
      </w:r>
      <w:r w:rsidR="005C5018" w:rsidRPr="00767274">
        <w:t xml:space="preserve">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</w:t>
      </w:r>
      <w:r w:rsidRPr="00767274">
        <w:t xml:space="preserve">годового </w:t>
      </w:r>
      <w:r w:rsidR="005C5018" w:rsidRPr="00767274">
        <w:t xml:space="preserve">календарного </w:t>
      </w:r>
      <w:r w:rsidRPr="00767274">
        <w:t xml:space="preserve">учебного графика включает </w:t>
      </w:r>
      <w:r w:rsidR="005C5018" w:rsidRPr="00767274">
        <w:t xml:space="preserve"> в себя следующие сведения:</w:t>
      </w:r>
    </w:p>
    <w:p w:rsidR="005C5018" w:rsidRPr="00767274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98" w:lineRule="exact"/>
        <w:ind w:left="20" w:firstLine="0"/>
        <w:jc w:val="both"/>
      </w:pPr>
      <w:r w:rsidRPr="00767274">
        <w:t>режим работы ДОУ;</w:t>
      </w:r>
    </w:p>
    <w:p w:rsidR="005C5018" w:rsidRPr="00767274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firstLine="0"/>
        <w:jc w:val="both"/>
      </w:pPr>
      <w:r w:rsidRPr="00767274">
        <w:t>продолжительность учебного года;</w:t>
      </w:r>
    </w:p>
    <w:p w:rsidR="005C5018" w:rsidRPr="00767274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firstLine="0"/>
        <w:jc w:val="both"/>
      </w:pPr>
      <w:r w:rsidRPr="00767274">
        <w:t>количество недель в учебном году;</w:t>
      </w:r>
    </w:p>
    <w:p w:rsidR="005C5018" w:rsidRPr="00767274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98" w:lineRule="exact"/>
        <w:ind w:left="20" w:firstLine="0"/>
        <w:jc w:val="both"/>
      </w:pPr>
      <w:r w:rsidRPr="00767274">
        <w:t>сроки проведения каникул, их начало и окончание;</w:t>
      </w:r>
    </w:p>
    <w:p w:rsidR="005C5018" w:rsidRPr="00767274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firstLine="0"/>
        <w:jc w:val="both"/>
      </w:pPr>
      <w:r w:rsidRPr="00767274">
        <w:t>перечень проводимых праздников для воспитанников;</w:t>
      </w:r>
    </w:p>
    <w:p w:rsidR="005C5018" w:rsidRPr="00767274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8" w:lineRule="exact"/>
        <w:ind w:left="20" w:right="20" w:firstLine="0"/>
        <w:jc w:val="both"/>
      </w:pPr>
      <w:r w:rsidRPr="00767274">
        <w:t>сроки проведения мониторинга достижения детьми планируемых результатов</w:t>
      </w:r>
    </w:p>
    <w:p w:rsidR="005C5018" w:rsidRPr="00767274" w:rsidRDefault="005C5018" w:rsidP="007148AB">
      <w:pPr>
        <w:pStyle w:val="7"/>
        <w:shd w:val="clear" w:color="auto" w:fill="auto"/>
        <w:tabs>
          <w:tab w:val="left" w:pos="740"/>
        </w:tabs>
        <w:spacing w:before="0" w:line="293" w:lineRule="exact"/>
        <w:ind w:left="20" w:right="20" w:firstLine="0"/>
        <w:jc w:val="both"/>
      </w:pPr>
      <w:r w:rsidRPr="00767274">
        <w:t>освое</w:t>
      </w:r>
      <w:r w:rsidR="007148AB" w:rsidRPr="00767274">
        <w:t xml:space="preserve">ния основной </w:t>
      </w:r>
      <w:r w:rsidRPr="00767274">
        <w:t xml:space="preserve"> программы дошкольного образования;</w:t>
      </w:r>
    </w:p>
    <w:p w:rsidR="005C5018" w:rsidRPr="00767274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93" w:lineRule="exact"/>
        <w:ind w:left="20" w:firstLine="0"/>
        <w:jc w:val="both"/>
      </w:pPr>
      <w:r w:rsidRPr="00767274">
        <w:t>праздничные дни;</w:t>
      </w:r>
    </w:p>
    <w:p w:rsidR="005C5018" w:rsidRPr="00767274" w:rsidRDefault="005C5018" w:rsidP="005C5018">
      <w:pPr>
        <w:pStyle w:val="7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36" w:line="293" w:lineRule="exact"/>
        <w:ind w:left="20" w:firstLine="0"/>
        <w:jc w:val="both"/>
      </w:pPr>
      <w:r w:rsidRPr="00767274">
        <w:t>работа ДОУ в летний период.</w:t>
      </w:r>
    </w:p>
    <w:p w:rsidR="00D155F2" w:rsidRPr="00767274" w:rsidRDefault="005C5018" w:rsidP="00D155F2">
      <w:pPr>
        <w:pStyle w:val="7"/>
        <w:shd w:val="clear" w:color="auto" w:fill="auto"/>
        <w:spacing w:before="0" w:line="298" w:lineRule="exact"/>
        <w:ind w:right="20" w:firstLine="0"/>
        <w:jc w:val="both"/>
      </w:pPr>
      <w:r w:rsidRPr="00767274">
        <w:rPr>
          <w:b/>
        </w:rPr>
        <w:lastRenderedPageBreak/>
        <w:t>Режим работы ДОУ</w:t>
      </w:r>
    </w:p>
    <w:p w:rsidR="00D155F2" w:rsidRPr="00767274" w:rsidRDefault="00D155F2" w:rsidP="00D155F2">
      <w:pPr>
        <w:pStyle w:val="7"/>
        <w:shd w:val="clear" w:color="auto" w:fill="auto"/>
        <w:spacing w:before="0" w:line="298" w:lineRule="exact"/>
        <w:ind w:left="20" w:right="20" w:firstLine="0"/>
        <w:jc w:val="both"/>
      </w:pPr>
      <w:r w:rsidRPr="00767274">
        <w:t>Режим работы с 7.30 до 16.30,  рабочая неделя -</w:t>
      </w:r>
      <w:r w:rsidR="005C5018" w:rsidRPr="00767274">
        <w:t xml:space="preserve"> 5 дней, суббота и воскресение</w:t>
      </w:r>
      <w:r w:rsidRPr="00767274">
        <w:t xml:space="preserve"> и государственные праздники</w:t>
      </w:r>
      <w:r w:rsidR="005C5018" w:rsidRPr="00767274">
        <w:t xml:space="preserve"> - выходные дни. </w:t>
      </w:r>
    </w:p>
    <w:p w:rsidR="005C5018" w:rsidRPr="00767274" w:rsidRDefault="005C5018" w:rsidP="00D155F2">
      <w:pPr>
        <w:pStyle w:val="7"/>
        <w:shd w:val="clear" w:color="auto" w:fill="auto"/>
        <w:spacing w:before="0" w:line="298" w:lineRule="exact"/>
        <w:ind w:left="20" w:right="20" w:firstLine="0"/>
        <w:jc w:val="both"/>
      </w:pPr>
      <w:r w:rsidRPr="00767274">
        <w:rPr>
          <w:b/>
        </w:rPr>
        <w:t>Продолжительность учебного года</w:t>
      </w:r>
      <w:r w:rsidRPr="00767274">
        <w:t xml:space="preserve"> составляет 36 недель (1 и 2 полугодия) без учета каникулярного времени.</w:t>
      </w:r>
    </w:p>
    <w:p w:rsidR="005C5018" w:rsidRPr="00767274" w:rsidRDefault="005C5018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 w:rsidRPr="00767274">
        <w:t>Проведение мониторинга достижения детьми планируемых результатов освое</w:t>
      </w:r>
      <w:r w:rsidR="00D155F2" w:rsidRPr="00767274">
        <w:t xml:space="preserve">ния основной </w:t>
      </w:r>
      <w:r w:rsidRPr="00767274">
        <w:t xml:space="preserve"> программы дошкольного образования предусматривает органи</w:t>
      </w:r>
      <w:r w:rsidR="00297396" w:rsidRPr="00767274">
        <w:t>зацию первичного</w:t>
      </w:r>
      <w:r w:rsidRPr="00767274">
        <w:t xml:space="preserve">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5C5018" w:rsidRPr="00767274" w:rsidRDefault="005C5018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 w:rsidRPr="00767274">
        <w:t>Праздники для воспитанников в течение учебного год</w:t>
      </w:r>
      <w:r w:rsidR="00D155F2" w:rsidRPr="00767274">
        <w:t>а планируются в соответствии с г</w:t>
      </w:r>
      <w:r w:rsidRPr="00767274">
        <w:t>одовым планом работы Д</w:t>
      </w:r>
      <w:r w:rsidR="00D155F2" w:rsidRPr="00767274">
        <w:t>ОУ на учебный год.</w:t>
      </w:r>
    </w:p>
    <w:p w:rsidR="005C5018" w:rsidRPr="00767274" w:rsidRDefault="005C5018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 w:rsidRPr="00767274">
        <w:t xml:space="preserve"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</w:t>
      </w:r>
    </w:p>
    <w:p w:rsidR="00D155F2" w:rsidRPr="00767274" w:rsidRDefault="000B3C06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 w:rsidRPr="00767274">
        <w:t>Воспитательно-</w:t>
      </w:r>
      <w:r w:rsidR="005C5018" w:rsidRPr="00767274">
        <w:t>образовательная работа в летний оздоровительный пер</w:t>
      </w:r>
      <w:r w:rsidR="00D155F2" w:rsidRPr="00767274">
        <w:t>иод планируется в соответствии п</w:t>
      </w:r>
      <w:r w:rsidR="005C5018" w:rsidRPr="00767274">
        <w:t xml:space="preserve">ланом работы на летний период </w:t>
      </w:r>
      <w:r w:rsidR="00D155F2" w:rsidRPr="00767274">
        <w:t>.</w:t>
      </w:r>
    </w:p>
    <w:p w:rsidR="007740E9" w:rsidRPr="00767274" w:rsidRDefault="00D155F2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 w:rsidRPr="00767274">
        <w:t>Годовой к</w:t>
      </w:r>
      <w:r w:rsidR="005C5018" w:rsidRPr="00767274">
        <w:t>алендарный учебный гр</w:t>
      </w:r>
      <w:r w:rsidRPr="00767274">
        <w:t>афик обсуждается и принимается п</w:t>
      </w:r>
      <w:r w:rsidR="005C5018" w:rsidRPr="00767274">
        <w:t>едагогическим советом</w:t>
      </w:r>
      <w:r w:rsidRPr="00767274">
        <w:t xml:space="preserve"> № 1</w:t>
      </w:r>
      <w:r w:rsidR="005C5018" w:rsidRPr="00767274">
        <w:t xml:space="preserve"> и утверждается приказом заведующего ДОУ до начала учебного года. </w:t>
      </w:r>
    </w:p>
    <w:p w:rsidR="00D155F2" w:rsidRPr="00767274" w:rsidRDefault="00D155F2" w:rsidP="005C5018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 w:rsidRPr="00767274">
        <w:t xml:space="preserve"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(СанПиН 2.4.3648-20 от 28.09.2020 г.) </w:t>
      </w:r>
    </w:p>
    <w:p w:rsidR="006D02DA" w:rsidRPr="00767274" w:rsidRDefault="005C5018" w:rsidP="006D02DA">
      <w:pPr>
        <w:pStyle w:val="7"/>
        <w:shd w:val="clear" w:color="auto" w:fill="auto"/>
        <w:spacing w:before="0" w:line="298" w:lineRule="exact"/>
        <w:ind w:left="20" w:right="20" w:firstLine="700"/>
        <w:jc w:val="both"/>
      </w:pPr>
      <w:r w:rsidRPr="00767274">
        <w:t xml:space="preserve">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</w:t>
      </w:r>
      <w:r w:rsidR="007740E9" w:rsidRPr="00767274">
        <w:t xml:space="preserve">годовым </w:t>
      </w:r>
      <w:r w:rsidRPr="00767274">
        <w:t>календарным учебным графиком</w:t>
      </w:r>
      <w:bookmarkStart w:id="1" w:name="bookmark4"/>
      <w:r w:rsidR="009B5F31" w:rsidRPr="00767274">
        <w:t>.</w:t>
      </w:r>
    </w:p>
    <w:p w:rsidR="00794C8D" w:rsidRPr="00767274" w:rsidRDefault="00794C8D" w:rsidP="006D02DA">
      <w:pPr>
        <w:pStyle w:val="7"/>
        <w:shd w:val="clear" w:color="auto" w:fill="auto"/>
        <w:spacing w:before="0" w:line="298" w:lineRule="exact"/>
        <w:ind w:left="20" w:right="20" w:firstLine="700"/>
      </w:pPr>
    </w:p>
    <w:p w:rsidR="00B67648" w:rsidRPr="00767274" w:rsidRDefault="009B5F31" w:rsidP="006D02DA">
      <w:pPr>
        <w:pStyle w:val="7"/>
        <w:shd w:val="clear" w:color="auto" w:fill="auto"/>
        <w:spacing w:before="0" w:line="298" w:lineRule="exact"/>
        <w:ind w:left="20" w:right="20" w:firstLine="700"/>
        <w:rPr>
          <w:b/>
        </w:rPr>
      </w:pPr>
      <w:r w:rsidRPr="00767274">
        <w:rPr>
          <w:b/>
        </w:rPr>
        <w:t>Организованная образовательная деятельность по реализации основной образовательной программы муниципального дошкольного образовательного учреждения «Детский сад № 2</w:t>
      </w:r>
      <w:r w:rsidR="001D2145">
        <w:rPr>
          <w:b/>
        </w:rPr>
        <w:t>6</w:t>
      </w:r>
      <w:r w:rsidRPr="00767274">
        <w:rPr>
          <w:b/>
        </w:rPr>
        <w:t xml:space="preserve"> «</w:t>
      </w:r>
      <w:r w:rsidR="001D2145">
        <w:rPr>
          <w:b/>
        </w:rPr>
        <w:t>Ёлоч</w:t>
      </w:r>
      <w:r w:rsidRPr="00767274">
        <w:rPr>
          <w:b/>
        </w:rPr>
        <w:t xml:space="preserve">ка» </w:t>
      </w:r>
      <w:r w:rsidR="001D2145">
        <w:rPr>
          <w:b/>
        </w:rPr>
        <w:t>села Салтыковка</w:t>
      </w:r>
      <w:r w:rsidRPr="00767274">
        <w:rPr>
          <w:b/>
        </w:rPr>
        <w:t xml:space="preserve"> Ртищевского района Саратовской области» </w:t>
      </w:r>
      <w:r w:rsidR="006D02DA" w:rsidRPr="00767274">
        <w:rPr>
          <w:b/>
        </w:rPr>
        <w:t xml:space="preserve"> на 2023 – 2024 учебный год</w:t>
      </w:r>
      <w:bookmarkEnd w:id="1"/>
    </w:p>
    <w:p w:rsidR="00794C8D" w:rsidRPr="00767274" w:rsidRDefault="00794C8D" w:rsidP="006D02DA">
      <w:pPr>
        <w:pStyle w:val="7"/>
        <w:shd w:val="clear" w:color="auto" w:fill="auto"/>
        <w:spacing w:before="0" w:line="298" w:lineRule="exact"/>
        <w:ind w:left="20" w:right="20" w:firstLine="700"/>
      </w:pPr>
    </w:p>
    <w:tbl>
      <w:tblPr>
        <w:tblW w:w="137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4"/>
        <w:gridCol w:w="6404"/>
        <w:gridCol w:w="3393"/>
      </w:tblGrid>
      <w:tr w:rsidR="00767274" w:rsidTr="00573DF0">
        <w:trPr>
          <w:gridAfter w:val="1"/>
          <w:wAfter w:w="3393" w:type="dxa"/>
          <w:trHeight w:val="331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74" w:rsidRPr="00767274" w:rsidRDefault="00767274" w:rsidP="009B5F31">
            <w:pPr>
              <w:pStyle w:val="6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767274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74" w:rsidRPr="00767274" w:rsidRDefault="00767274" w:rsidP="00794C8D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 w:rsidRPr="00767274">
              <w:t>с 01.09.2023г. по 31.05.2024г., учебная неделя 5 дней,</w:t>
            </w:r>
          </w:p>
          <w:p w:rsidR="00767274" w:rsidRPr="00767274" w:rsidRDefault="00573DF0" w:rsidP="00794C8D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 xml:space="preserve">37 учебных недель </w:t>
            </w:r>
          </w:p>
        </w:tc>
      </w:tr>
      <w:tr w:rsidR="00767274" w:rsidTr="00573DF0">
        <w:trPr>
          <w:gridAfter w:val="1"/>
          <w:wAfter w:w="3393" w:type="dxa"/>
          <w:trHeight w:val="302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74" w:rsidRPr="00767274" w:rsidRDefault="00767274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74" w:rsidRPr="00767274" w:rsidRDefault="00573DF0" w:rsidP="00FD25F3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t>с 30</w:t>
            </w:r>
            <w:r w:rsidR="00767274" w:rsidRPr="00767274">
              <w:t>.</w:t>
            </w:r>
            <w:r>
              <w:t>12</w:t>
            </w:r>
            <w:r w:rsidR="00767274" w:rsidRPr="00767274">
              <w:t>.202</w:t>
            </w:r>
            <w:r>
              <w:t>3</w:t>
            </w:r>
            <w:r w:rsidR="00767274">
              <w:t xml:space="preserve"> </w:t>
            </w:r>
            <w:r w:rsidR="00767274" w:rsidRPr="00767274">
              <w:t xml:space="preserve">г. по </w:t>
            </w:r>
            <w:r w:rsidR="00767274">
              <w:t>08</w:t>
            </w:r>
            <w:r w:rsidR="00767274" w:rsidRPr="00767274">
              <w:t>.</w:t>
            </w:r>
            <w:r w:rsidR="00767274">
              <w:t>01</w:t>
            </w:r>
            <w:r w:rsidR="00767274" w:rsidRPr="00767274">
              <w:t>.202</w:t>
            </w:r>
            <w:r w:rsidR="00767274">
              <w:t xml:space="preserve">4 </w:t>
            </w:r>
            <w:r w:rsidR="00767274" w:rsidRPr="00767274">
              <w:t>г.</w:t>
            </w:r>
          </w:p>
        </w:tc>
      </w:tr>
      <w:tr w:rsidR="00573DF0" w:rsidTr="00573DF0">
        <w:trPr>
          <w:gridAfter w:val="1"/>
          <w:wAfter w:w="3393" w:type="dxa"/>
          <w:trHeight w:val="302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DF0" w:rsidRDefault="00573DF0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DF0" w:rsidRDefault="00FD25F3" w:rsidP="00FD25F3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t>с 03.06.2024 г. по 30.08.2024 г.</w:t>
            </w:r>
          </w:p>
        </w:tc>
      </w:tr>
      <w:tr w:rsidR="00FD25F3" w:rsidTr="00573DF0">
        <w:trPr>
          <w:gridAfter w:val="1"/>
          <w:wAfter w:w="3393" w:type="dxa"/>
          <w:trHeight w:val="302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F3" w:rsidRDefault="00FD25F3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адаптации вновь прибывших воспитанников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F3" w:rsidRDefault="00FD25F3" w:rsidP="00FD25F3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t>с 04.09.2023 г. по 29.09.2023 г.</w:t>
            </w:r>
          </w:p>
        </w:tc>
      </w:tr>
      <w:tr w:rsidR="00767274" w:rsidTr="00573DF0">
        <w:trPr>
          <w:gridAfter w:val="1"/>
          <w:wAfter w:w="3393" w:type="dxa"/>
          <w:trHeight w:val="360"/>
        </w:trPr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74" w:rsidRPr="00767274" w:rsidRDefault="00767274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74" w:rsidRPr="00767274" w:rsidRDefault="00767274" w:rsidP="00FD25F3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 w:rsidRPr="00767274">
              <w:t>с 1</w:t>
            </w:r>
            <w:r>
              <w:t>8</w:t>
            </w:r>
            <w:r w:rsidRPr="00767274">
              <w:t>.0</w:t>
            </w:r>
            <w:r>
              <w:t>9</w:t>
            </w:r>
            <w:r w:rsidRPr="00767274">
              <w:t>.202</w:t>
            </w:r>
            <w:r>
              <w:t>3</w:t>
            </w:r>
            <w:r w:rsidRPr="00767274">
              <w:t xml:space="preserve">г. по </w:t>
            </w:r>
            <w:r>
              <w:t>29</w:t>
            </w:r>
            <w:r w:rsidRPr="00767274">
              <w:t>.0</w:t>
            </w:r>
            <w:r>
              <w:t>9</w:t>
            </w:r>
            <w:r w:rsidRPr="00767274">
              <w:t>.202</w:t>
            </w:r>
            <w:r>
              <w:t>3</w:t>
            </w:r>
            <w:r w:rsidRPr="00767274">
              <w:t>г.</w:t>
            </w:r>
          </w:p>
        </w:tc>
      </w:tr>
      <w:tr w:rsidR="00767274" w:rsidTr="00573DF0">
        <w:trPr>
          <w:gridAfter w:val="1"/>
          <w:wAfter w:w="3393" w:type="dxa"/>
          <w:trHeight w:val="360"/>
        </w:trPr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74" w:rsidRDefault="00767274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74" w:rsidRPr="00767274" w:rsidRDefault="00FD25F3" w:rsidP="00FD25F3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с  13</w:t>
            </w:r>
            <w:r w:rsidR="00767274">
              <w:t xml:space="preserve">.05.2024 </w:t>
            </w:r>
            <w:r>
              <w:t>по 24</w:t>
            </w:r>
            <w:r w:rsidR="00767274">
              <w:t>.05.2024 г.</w:t>
            </w:r>
          </w:p>
        </w:tc>
      </w:tr>
      <w:tr w:rsidR="00767274" w:rsidTr="00573DF0">
        <w:trPr>
          <w:gridAfter w:val="1"/>
          <w:wAfter w:w="3393" w:type="dxa"/>
          <w:trHeight w:val="36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74" w:rsidRPr="00767274" w:rsidRDefault="00767274" w:rsidP="00794C8D">
            <w:pPr>
              <w:pStyle w:val="6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детей в школу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74" w:rsidRPr="00767274" w:rsidRDefault="00987260" w:rsidP="00987260">
            <w:pPr>
              <w:pStyle w:val="7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 xml:space="preserve"> 31</w:t>
            </w:r>
            <w:r w:rsidR="00FD25F3">
              <w:t>.0</w:t>
            </w:r>
            <w:r>
              <w:t>5</w:t>
            </w:r>
            <w:r w:rsidR="00FD25F3">
              <w:t>.</w:t>
            </w:r>
            <w:r w:rsidR="00767274">
              <w:t>2024 г.</w:t>
            </w:r>
          </w:p>
        </w:tc>
      </w:tr>
      <w:tr w:rsidR="00143ED8" w:rsidTr="00BA6199">
        <w:trPr>
          <w:trHeight w:val="360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910" w:type="dxa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35"/>
              <w:gridCol w:w="1351"/>
              <w:gridCol w:w="1543"/>
              <w:gridCol w:w="1237"/>
              <w:gridCol w:w="465"/>
              <w:gridCol w:w="1558"/>
              <w:gridCol w:w="1558"/>
              <w:gridCol w:w="550"/>
              <w:gridCol w:w="13"/>
            </w:tblGrid>
            <w:tr w:rsidR="00143ED8" w:rsidRPr="00767274" w:rsidTr="009B5F31">
              <w:trPr>
                <w:gridAfter w:val="2"/>
                <w:wAfter w:w="258" w:type="pct"/>
              </w:trPr>
              <w:tc>
                <w:tcPr>
                  <w:tcW w:w="1208" w:type="pct"/>
                  <w:vMerge w:val="restart"/>
                </w:tcPr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Максимальное количество и продолжительность занятий в течение дня/ в неделю</w:t>
                  </w:r>
                </w:p>
              </w:tc>
              <w:tc>
                <w:tcPr>
                  <w:tcW w:w="619" w:type="pct"/>
                </w:tcPr>
                <w:p w:rsidR="00143ED8" w:rsidRPr="00767274" w:rsidRDefault="00143ED8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7" w:type="pct"/>
                </w:tcPr>
                <w:p w:rsidR="00143ED8" w:rsidRPr="00767274" w:rsidRDefault="00143ED8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Количество в день</w:t>
                  </w:r>
                </w:p>
              </w:tc>
              <w:tc>
                <w:tcPr>
                  <w:tcW w:w="780" w:type="pct"/>
                  <w:gridSpan w:val="2"/>
                </w:tcPr>
                <w:p w:rsidR="00143ED8" w:rsidRPr="00767274" w:rsidRDefault="00143ED8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Продолжи-тельность занятия, мин.</w:t>
                  </w:r>
                </w:p>
              </w:tc>
              <w:tc>
                <w:tcPr>
                  <w:tcW w:w="714" w:type="pct"/>
                </w:tcPr>
                <w:p w:rsidR="00143ED8" w:rsidRPr="00767274" w:rsidRDefault="00143ED8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Объем нагрузки в день, мин.</w:t>
                  </w:r>
                </w:p>
              </w:tc>
              <w:tc>
                <w:tcPr>
                  <w:tcW w:w="714" w:type="pct"/>
                </w:tcPr>
                <w:p w:rsidR="00143ED8" w:rsidRPr="00767274" w:rsidRDefault="00143ED8" w:rsidP="009B5F31">
                  <w:pPr>
                    <w:tabs>
                      <w:tab w:val="left" w:pos="1309"/>
                    </w:tabs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Объем нагрузки в неделю, не более</w:t>
                  </w:r>
                </w:p>
              </w:tc>
            </w:tr>
            <w:tr w:rsidR="00143ED8" w:rsidRPr="00767274" w:rsidTr="009B5F31">
              <w:tc>
                <w:tcPr>
                  <w:tcW w:w="1208" w:type="pct"/>
                  <w:vMerge/>
                  <w:vAlign w:val="center"/>
                </w:tcPr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</w:tcPr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Младшая</w:t>
                  </w:r>
                </w:p>
                <w:p w:rsidR="00143ED8" w:rsidRPr="00767274" w:rsidRDefault="00C1071D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="00143ED8" w:rsidRPr="00767274">
                    <w:rPr>
                      <w:rFonts w:ascii="Times New Roman" w:eastAsia="Times New Roman" w:hAnsi="Times New Roman" w:cs="Times New Roman"/>
                    </w:rPr>
                    <w:t>азновоз</w:t>
                  </w:r>
                  <w:r w:rsidRPr="00767274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растная</w:t>
                  </w:r>
                </w:p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 xml:space="preserve"> группа</w:t>
                  </w:r>
                </w:p>
              </w:tc>
              <w:tc>
                <w:tcPr>
                  <w:tcW w:w="707" w:type="pct"/>
                </w:tcPr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1половина</w:t>
                  </w:r>
                </w:p>
                <w:p w:rsidR="00143ED8" w:rsidRPr="00767274" w:rsidRDefault="00767274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дня – 2</w:t>
                  </w:r>
                </w:p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80" w:type="pct"/>
                  <w:gridSpan w:val="2"/>
                </w:tcPr>
                <w:p w:rsidR="00143ED8" w:rsidRPr="00767274" w:rsidRDefault="00143ED8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14" w:type="pct"/>
                </w:tcPr>
                <w:p w:rsidR="00143ED8" w:rsidRPr="00767274" w:rsidRDefault="00143ED8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</w:p>
              </w:tc>
              <w:tc>
                <w:tcPr>
                  <w:tcW w:w="972" w:type="pct"/>
                  <w:gridSpan w:val="3"/>
                </w:tcPr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 xml:space="preserve"> 2 часа 30 мин</w:t>
                  </w:r>
                </w:p>
              </w:tc>
            </w:tr>
            <w:tr w:rsidR="00143ED8" w:rsidRPr="00767274" w:rsidTr="009B5F31">
              <w:tc>
                <w:tcPr>
                  <w:tcW w:w="1208" w:type="pct"/>
                </w:tcPr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</w:tcPr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Старшая</w:t>
                  </w:r>
                </w:p>
                <w:p w:rsidR="00143ED8" w:rsidRPr="00767274" w:rsidRDefault="00C1071D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="00143ED8" w:rsidRPr="00767274">
                    <w:rPr>
                      <w:rFonts w:ascii="Times New Roman" w:eastAsia="Times New Roman" w:hAnsi="Times New Roman" w:cs="Times New Roman"/>
                    </w:rPr>
                    <w:t>азновоз</w:t>
                  </w:r>
                  <w:r w:rsidRPr="00767274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растная группа</w:t>
                  </w:r>
                </w:p>
              </w:tc>
              <w:tc>
                <w:tcPr>
                  <w:tcW w:w="707" w:type="pct"/>
                </w:tcPr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  <w:lang w:val="en-US"/>
                    </w:rPr>
                    <w:t>1</w:t>
                  </w:r>
                  <w:r w:rsidRPr="00767274">
                    <w:rPr>
                      <w:rFonts w:ascii="Times New Roman" w:eastAsia="Times New Roman" w:hAnsi="Times New Roman" w:cs="Times New Roman"/>
                    </w:rPr>
                    <w:t xml:space="preserve">половина </w:t>
                  </w:r>
                </w:p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дня – 3</w:t>
                  </w:r>
                </w:p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80" w:type="pct"/>
                  <w:gridSpan w:val="2"/>
                </w:tcPr>
                <w:p w:rsidR="00143ED8" w:rsidRPr="00767274" w:rsidRDefault="00143ED8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14" w:type="pct"/>
                </w:tcPr>
                <w:p w:rsidR="00143ED8" w:rsidRPr="00767274" w:rsidRDefault="00143ED8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1 час 15 мин</w:t>
                  </w:r>
                </w:p>
              </w:tc>
              <w:tc>
                <w:tcPr>
                  <w:tcW w:w="972" w:type="pct"/>
                  <w:gridSpan w:val="3"/>
                </w:tcPr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5 час 25 мин</w:t>
                  </w:r>
                </w:p>
              </w:tc>
            </w:tr>
            <w:tr w:rsidR="00143ED8" w:rsidRPr="00767274" w:rsidTr="009B5F31">
              <w:trPr>
                <w:gridAfter w:val="1"/>
                <w:wAfter w:w="6" w:type="pct"/>
              </w:trPr>
              <w:tc>
                <w:tcPr>
                  <w:tcW w:w="1208" w:type="pct"/>
                </w:tcPr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lastRenderedPageBreak/>
                    <w:t>Минимальный перерыв между занятиями</w:t>
                  </w:r>
                </w:p>
              </w:tc>
              <w:tc>
                <w:tcPr>
                  <w:tcW w:w="3786" w:type="pct"/>
                  <w:gridSpan w:val="7"/>
                  <w:vAlign w:val="center"/>
                </w:tcPr>
                <w:p w:rsidR="00143ED8" w:rsidRPr="00767274" w:rsidRDefault="00143ED8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43ED8" w:rsidRPr="00767274" w:rsidRDefault="00143ED8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10 мин.</w:t>
                  </w:r>
                </w:p>
              </w:tc>
            </w:tr>
            <w:tr w:rsidR="00767274" w:rsidRPr="00767274" w:rsidTr="00767274">
              <w:trPr>
                <w:gridAfter w:val="1"/>
                <w:wAfter w:w="6" w:type="pct"/>
                <w:trHeight w:val="555"/>
              </w:trPr>
              <w:tc>
                <w:tcPr>
                  <w:tcW w:w="1208" w:type="pct"/>
                  <w:vMerge w:val="restart"/>
                </w:tcPr>
                <w:p w:rsidR="00767274" w:rsidRPr="00767274" w:rsidRDefault="00767274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Занятия по дополнительному образованию (вторая половина дня)</w:t>
                  </w:r>
                </w:p>
              </w:tc>
              <w:tc>
                <w:tcPr>
                  <w:tcW w:w="1893" w:type="pct"/>
                  <w:gridSpan w:val="3"/>
                </w:tcPr>
                <w:p w:rsidR="00767274" w:rsidRPr="00767274" w:rsidRDefault="00767274" w:rsidP="00767274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Дети от 1,5 до 4-х лет</w:t>
                  </w:r>
                </w:p>
              </w:tc>
              <w:tc>
                <w:tcPr>
                  <w:tcW w:w="1893" w:type="pct"/>
                  <w:gridSpan w:val="4"/>
                </w:tcPr>
                <w:p w:rsidR="00767274" w:rsidRPr="00767274" w:rsidRDefault="00767274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раза в месяц по 1</w:t>
                  </w:r>
                  <w:r w:rsidRPr="00767274">
                    <w:rPr>
                      <w:rFonts w:ascii="Times New Roman" w:eastAsia="Times New Roman" w:hAnsi="Times New Roman" w:cs="Times New Roman"/>
                    </w:rPr>
                    <w:t>5 мин.</w:t>
                  </w:r>
                </w:p>
              </w:tc>
            </w:tr>
            <w:tr w:rsidR="00767274" w:rsidRPr="00767274" w:rsidTr="00767274">
              <w:trPr>
                <w:gridAfter w:val="1"/>
                <w:wAfter w:w="6" w:type="pct"/>
                <w:trHeight w:val="555"/>
              </w:trPr>
              <w:tc>
                <w:tcPr>
                  <w:tcW w:w="1208" w:type="pct"/>
                  <w:vMerge/>
                </w:tcPr>
                <w:p w:rsidR="00767274" w:rsidRPr="00767274" w:rsidRDefault="00767274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93" w:type="pct"/>
                  <w:gridSpan w:val="3"/>
                </w:tcPr>
                <w:p w:rsidR="00767274" w:rsidRPr="00767274" w:rsidRDefault="005721CD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Дети от 4-х до 7-и лет </w:t>
                  </w:r>
                </w:p>
              </w:tc>
              <w:tc>
                <w:tcPr>
                  <w:tcW w:w="1893" w:type="pct"/>
                  <w:gridSpan w:val="4"/>
                </w:tcPr>
                <w:p w:rsidR="00767274" w:rsidRPr="00767274" w:rsidRDefault="00767274" w:rsidP="00573DF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 раза в месяц по </w:t>
                  </w:r>
                  <w:r w:rsidR="005721CD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Pr="00767274">
                    <w:rPr>
                      <w:rFonts w:ascii="Times New Roman" w:eastAsia="Times New Roman" w:hAnsi="Times New Roman" w:cs="Times New Roman"/>
                    </w:rPr>
                    <w:t xml:space="preserve"> мин.</w:t>
                  </w:r>
                </w:p>
              </w:tc>
            </w:tr>
            <w:tr w:rsidR="00143ED8" w:rsidRPr="00767274" w:rsidTr="009B5F31">
              <w:trPr>
                <w:gridAfter w:val="1"/>
                <w:wAfter w:w="6" w:type="pct"/>
              </w:trPr>
              <w:tc>
                <w:tcPr>
                  <w:tcW w:w="1208" w:type="pct"/>
                </w:tcPr>
                <w:p w:rsidR="00143ED8" w:rsidRPr="00767274" w:rsidRDefault="00143ED8" w:rsidP="00143ED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Организация физического воспитания</w:t>
                  </w:r>
                </w:p>
              </w:tc>
              <w:tc>
                <w:tcPr>
                  <w:tcW w:w="3786" w:type="pct"/>
                  <w:gridSpan w:val="7"/>
                </w:tcPr>
                <w:p w:rsidR="00143ED8" w:rsidRPr="00767274" w:rsidRDefault="00143ED8" w:rsidP="00143ED8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7274">
                    <w:rPr>
                      <w:rFonts w:ascii="Times New Roman" w:eastAsia="Times New Roman" w:hAnsi="Times New Roman" w:cs="Times New Roman"/>
                    </w:rPr>
                    <w:t>2 + ППДА продолжительностью согласно возрастным особенностям</w:t>
                  </w:r>
                </w:p>
              </w:tc>
            </w:tr>
          </w:tbl>
          <w:p w:rsidR="00143ED8" w:rsidRPr="00767274" w:rsidRDefault="00143ED8" w:rsidP="00143ED8">
            <w:pPr>
              <w:pStyle w:val="6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143ED8" w:rsidRDefault="00143ED8" w:rsidP="00143ED8">
            <w:pPr>
              <w:pStyle w:val="7"/>
              <w:shd w:val="clear" w:color="auto" w:fill="auto"/>
              <w:spacing w:before="0" w:line="240" w:lineRule="auto"/>
              <w:ind w:left="240" w:firstLine="0"/>
              <w:jc w:val="left"/>
            </w:pPr>
          </w:p>
        </w:tc>
      </w:tr>
      <w:tr w:rsidR="00143ED8" w:rsidTr="00BA6199">
        <w:trPr>
          <w:gridAfter w:val="1"/>
          <w:wAfter w:w="3393" w:type="dxa"/>
          <w:trHeight w:val="315"/>
        </w:trPr>
        <w:tc>
          <w:tcPr>
            <w:tcW w:w="10358" w:type="dxa"/>
            <w:gridSpan w:val="2"/>
            <w:shd w:val="clear" w:color="auto" w:fill="FFFFFF"/>
          </w:tcPr>
          <w:tbl>
            <w:tblPr>
              <w:tblW w:w="10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19"/>
              <w:gridCol w:w="1653"/>
              <w:gridCol w:w="4427"/>
              <w:gridCol w:w="2145"/>
            </w:tblGrid>
            <w:tr w:rsidR="00916DBA" w:rsidRPr="00916DBA" w:rsidTr="00916DBA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lastRenderedPageBreak/>
                    <w:t>Культурно- досуговая деятельность</w:t>
                  </w:r>
                </w:p>
                <w:p w:rsidR="00916DBA" w:rsidRPr="00916DBA" w:rsidRDefault="00916DBA" w:rsidP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6DBA" w:rsidRPr="00916DBA" w:rsidTr="00916DBA">
              <w:tc>
                <w:tcPr>
                  <w:tcW w:w="1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E51" w:rsidRDefault="00916DBA" w:rsidP="00916D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  <w:r w:rsidRPr="00916DBA">
                    <w:rPr>
                      <w:rFonts w:ascii="Times New Roman" w:hAnsi="Times New Roman" w:cs="Times New Roman"/>
                    </w:rPr>
                    <w:t>.09.20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  <w:p w:rsidR="00916DBA" w:rsidRPr="00916DBA" w:rsidRDefault="00775E51" w:rsidP="00916D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27.09.2023</w:t>
                  </w:r>
                  <w:r w:rsidR="00916DBA" w:rsidRPr="00916DBA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Default="00916DB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Знаний</w:t>
                  </w:r>
                </w:p>
                <w:p w:rsidR="00FD25F3" w:rsidRPr="00916DBA" w:rsidRDefault="00FD25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воспитателя и всех дошкольных работников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916DBA">
                  <w:pPr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</w:tr>
            <w:tr w:rsidR="00916DBA" w:rsidRPr="00916DBA" w:rsidTr="00916DBA">
              <w:tc>
                <w:tcPr>
                  <w:tcW w:w="1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775E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775E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27.10.-2023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Default="00916DBA" w:rsidP="00775E51">
                  <w:pPr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Праздник</w:t>
                  </w:r>
                  <w:r w:rsidR="00775E51">
                    <w:rPr>
                      <w:rFonts w:ascii="Times New Roman" w:hAnsi="Times New Roman" w:cs="Times New Roman"/>
                    </w:rPr>
                    <w:t xml:space="preserve"> «</w:t>
                  </w:r>
                  <w:r w:rsidR="00703395">
                    <w:rPr>
                      <w:rFonts w:ascii="Times New Roman" w:hAnsi="Times New Roman" w:cs="Times New Roman"/>
                    </w:rPr>
                    <w:t>Осеннее путешествие</w:t>
                  </w:r>
                  <w:r w:rsidR="00775E51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F02073" w:rsidRPr="00916DBA" w:rsidRDefault="00F02073" w:rsidP="00775E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775E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</w:tr>
            <w:tr w:rsidR="00916DBA" w:rsidRPr="00916DBA" w:rsidTr="00916DBA">
              <w:tc>
                <w:tcPr>
                  <w:tcW w:w="1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775E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Default="00775E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03.11.2023</w:t>
                  </w:r>
                </w:p>
                <w:p w:rsidR="008B6854" w:rsidRPr="00916DBA" w:rsidRDefault="008B68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24.11.2023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E51" w:rsidRDefault="00775E51">
                  <w:pPr>
                    <w:widowControl w:val="0"/>
                    <w:autoSpaceDE w:val="0"/>
                    <w:autoSpaceDN w:val="0"/>
                    <w:adjustRightInd w:val="0"/>
                    <w:spacing w:before="14"/>
                    <w:ind w:left="6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народного единства.</w:t>
                  </w:r>
                </w:p>
                <w:p w:rsidR="00916DBA" w:rsidRPr="00916DBA" w:rsidRDefault="008B6854">
                  <w:pPr>
                    <w:widowControl w:val="0"/>
                    <w:autoSpaceDE w:val="0"/>
                    <w:autoSpaceDN w:val="0"/>
                    <w:adjustRightInd w:val="0"/>
                    <w:spacing w:before="14"/>
                    <w:ind w:left="6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Матери.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E51" w:rsidRDefault="00775E51" w:rsidP="00775E51">
                  <w:pPr>
                    <w:tabs>
                      <w:tab w:val="center" w:pos="4677"/>
                      <w:tab w:val="right" w:pos="9355"/>
                    </w:tabs>
                    <w:spacing w:before="1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Старшая </w:t>
                  </w:r>
                </w:p>
                <w:p w:rsidR="00916DBA" w:rsidRPr="00916DBA" w:rsidRDefault="00916DBA" w:rsidP="00775E51">
                  <w:pPr>
                    <w:tabs>
                      <w:tab w:val="center" w:pos="4677"/>
                      <w:tab w:val="right" w:pos="9355"/>
                    </w:tabs>
                    <w:spacing w:before="14"/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 xml:space="preserve">Все группы </w:t>
                  </w:r>
                </w:p>
              </w:tc>
            </w:tr>
            <w:tr w:rsidR="00916DBA" w:rsidRPr="00916DBA" w:rsidTr="00916DBA">
              <w:trPr>
                <w:trHeight w:val="562"/>
              </w:trPr>
              <w:tc>
                <w:tcPr>
                  <w:tcW w:w="1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8B685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F0207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27.12.2023</w:t>
                  </w:r>
                </w:p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Новогодние утренники</w:t>
                  </w:r>
                  <w:r w:rsidR="00703395">
                    <w:rPr>
                      <w:rFonts w:ascii="Times New Roman" w:hAnsi="Times New Roman" w:cs="Times New Roman"/>
                    </w:rPr>
                    <w:t xml:space="preserve"> «Новогодние приключения у ёлки»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F02073">
                  <w:pPr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 xml:space="preserve">Все группы </w:t>
                  </w:r>
                </w:p>
              </w:tc>
            </w:tr>
            <w:tr w:rsidR="00916DBA" w:rsidRPr="00916DBA" w:rsidTr="00F02073">
              <w:trPr>
                <w:trHeight w:val="418"/>
              </w:trPr>
              <w:tc>
                <w:tcPr>
                  <w:tcW w:w="1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F020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F02073" w:rsidP="00F020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  <w:r w:rsidR="00916DBA" w:rsidRPr="00916DBA">
                    <w:rPr>
                      <w:rFonts w:ascii="Times New Roman" w:hAnsi="Times New Roman" w:cs="Times New Roman"/>
                    </w:rPr>
                    <w:t>.01.202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747C01">
                  <w:pPr>
                    <w:ind w:right="-19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Рождественские святки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 w:rsidP="00F0207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6DBA" w:rsidRPr="00916DBA" w:rsidTr="00916DBA">
              <w:tc>
                <w:tcPr>
                  <w:tcW w:w="1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F020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F020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22.02.2024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Default="00F020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03395">
                    <w:rPr>
                      <w:rFonts w:ascii="Times New Roman" w:hAnsi="Times New Roman" w:cs="Times New Roman"/>
                    </w:rPr>
                    <w:t>Спортивный праздник «</w:t>
                  </w:r>
                  <w:r w:rsidR="00747C01">
                    <w:rPr>
                      <w:rFonts w:ascii="Times New Roman" w:hAnsi="Times New Roman" w:cs="Times New Roman"/>
                    </w:rPr>
                    <w:t>Будущие з</w:t>
                  </w:r>
                  <w:r>
                    <w:rPr>
                      <w:rFonts w:ascii="Times New Roman" w:hAnsi="Times New Roman" w:cs="Times New Roman"/>
                    </w:rPr>
                    <w:t>ащитники</w:t>
                  </w:r>
                  <w:r w:rsidR="00916DBA" w:rsidRPr="00916DBA">
                    <w:rPr>
                      <w:rFonts w:ascii="Times New Roman" w:hAnsi="Times New Roman" w:cs="Times New Roman"/>
                    </w:rPr>
                    <w:t xml:space="preserve"> Отечества</w:t>
                  </w:r>
                  <w:r w:rsidR="00703395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F02073" w:rsidRPr="00916DBA" w:rsidRDefault="00F0207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F02073">
                  <w:pPr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 xml:space="preserve">Старшая </w:t>
                  </w:r>
                </w:p>
              </w:tc>
            </w:tr>
            <w:tr w:rsidR="00916DBA" w:rsidRPr="00916DBA" w:rsidTr="00916DBA">
              <w:trPr>
                <w:trHeight w:val="199"/>
              </w:trPr>
              <w:tc>
                <w:tcPr>
                  <w:tcW w:w="12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F020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F020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06.03.2024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F02073" w:rsidP="00703395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Марта – международный женский день</w:t>
                  </w:r>
                  <w:r w:rsidR="00703395">
                    <w:rPr>
                      <w:rFonts w:ascii="Times New Roman" w:hAnsi="Times New Roman" w:cs="Times New Roman"/>
                    </w:rPr>
                    <w:t xml:space="preserve"> «Мама солнышко моё, я подсолнушек её»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F02073">
                  <w:pPr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</w:tr>
            <w:tr w:rsidR="00916DBA" w:rsidRPr="00916DBA" w:rsidTr="00916DBA">
              <w:trPr>
                <w:trHeight w:val="199"/>
              </w:trPr>
              <w:tc>
                <w:tcPr>
                  <w:tcW w:w="12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F020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22.03.2024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Default="00F0207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птиц</w:t>
                  </w:r>
                </w:p>
                <w:p w:rsidR="00F02073" w:rsidRPr="00916DBA" w:rsidRDefault="00F0207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F02073">
                  <w:pPr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</w:tr>
            <w:tr w:rsidR="00916DBA" w:rsidRPr="00916DBA" w:rsidTr="00916DBA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6DBA" w:rsidRPr="00916DBA" w:rsidTr="00916DBA">
              <w:tc>
                <w:tcPr>
                  <w:tcW w:w="1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F020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395" w:rsidRDefault="00703395" w:rsidP="007033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01.04.2024</w:t>
                  </w:r>
                </w:p>
                <w:p w:rsidR="00916DBA" w:rsidRDefault="00703395" w:rsidP="0070339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F02073">
                    <w:rPr>
                      <w:rFonts w:ascii="Times New Roman" w:hAnsi="Times New Roman" w:cs="Times New Roman"/>
                    </w:rPr>
                    <w:t>02</w:t>
                  </w:r>
                  <w:r w:rsidR="00916DBA" w:rsidRPr="00916DBA">
                    <w:rPr>
                      <w:rFonts w:ascii="Times New Roman" w:hAnsi="Times New Roman" w:cs="Times New Roman"/>
                    </w:rPr>
                    <w:t xml:space="preserve"> 04.202</w:t>
                  </w:r>
                  <w:r w:rsidR="00F02073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F02073" w:rsidRDefault="00F02073" w:rsidP="00F020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12.04.2024</w:t>
                  </w:r>
                </w:p>
                <w:p w:rsidR="00F02073" w:rsidRPr="00916DBA" w:rsidRDefault="00F02073" w:rsidP="00F020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19.04.2024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2073" w:rsidRDefault="00703395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«В день смеха, шляпа не помеха» </w:t>
                  </w:r>
                  <w:r w:rsidR="00F02073">
                    <w:rPr>
                      <w:rFonts w:ascii="Times New Roman" w:hAnsi="Times New Roman" w:cs="Times New Roman"/>
                    </w:rPr>
                    <w:t>Международный день детской книги</w:t>
                  </w:r>
                </w:p>
                <w:p w:rsidR="00916DBA" w:rsidRDefault="00F0207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космонавтики</w:t>
                  </w:r>
                </w:p>
                <w:p w:rsidR="00F02073" w:rsidRPr="00916DBA" w:rsidRDefault="00F02073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Земли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Default="00F02073" w:rsidP="00F020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  <w:p w:rsidR="00F02073" w:rsidRDefault="00F02073" w:rsidP="00F020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Старшая</w:t>
                  </w:r>
                </w:p>
                <w:p w:rsidR="00F02073" w:rsidRPr="00916DBA" w:rsidRDefault="00F02073" w:rsidP="00F0207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</w:tr>
            <w:tr w:rsidR="00916DBA" w:rsidRPr="00916DBA" w:rsidTr="00916DBA">
              <w:tc>
                <w:tcPr>
                  <w:tcW w:w="12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F020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5638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07.05.2024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703395" w:rsidRDefault="0056386D">
                  <w:pPr>
                    <w:pStyle w:val="a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0339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День Победы</w:t>
                  </w:r>
                  <w:r w:rsidR="00703395" w:rsidRPr="0070339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«Спасибо деду за Победу!»</w:t>
                  </w:r>
                </w:p>
                <w:p w:rsidR="0056386D" w:rsidRPr="00916DBA" w:rsidRDefault="005638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56386D">
                  <w:pPr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 xml:space="preserve">Старшая </w:t>
                  </w:r>
                </w:p>
              </w:tc>
            </w:tr>
            <w:tr w:rsidR="00916DBA" w:rsidRPr="00916DBA" w:rsidTr="00916DBA">
              <w:tc>
                <w:tcPr>
                  <w:tcW w:w="12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56386D" w:rsidP="005638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  <w:r w:rsidR="00916DBA" w:rsidRPr="00916DBA">
                    <w:rPr>
                      <w:rFonts w:ascii="Times New Roman" w:hAnsi="Times New Roman" w:cs="Times New Roman"/>
                    </w:rPr>
                    <w:t>.05.202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5638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Выпускной  «До свидания, детский сад!»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56386D">
                  <w:pPr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 xml:space="preserve">Старшая </w:t>
                  </w:r>
                </w:p>
              </w:tc>
            </w:tr>
            <w:tr w:rsidR="00916DBA" w:rsidRPr="00916DBA" w:rsidTr="00916DBA">
              <w:tc>
                <w:tcPr>
                  <w:tcW w:w="12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DBA" w:rsidRPr="00916DBA" w:rsidRDefault="0056386D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Июнь</w:t>
                  </w:r>
                </w:p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5638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01.06.2024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Default="00916DBA" w:rsidP="005638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 xml:space="preserve">День защиты детей </w:t>
                  </w:r>
                  <w:bookmarkStart w:id="2" w:name="_GoBack"/>
                  <w:bookmarkEnd w:id="2"/>
                </w:p>
                <w:p w:rsidR="0056386D" w:rsidRPr="00916DBA" w:rsidRDefault="0056386D" w:rsidP="005638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5638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</w:tr>
            <w:tr w:rsidR="00916DBA" w:rsidRPr="00916DBA" w:rsidTr="00916DBA">
              <w:tc>
                <w:tcPr>
                  <w:tcW w:w="12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56386D" w:rsidP="005638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="00916DBA" w:rsidRPr="00916DBA">
                    <w:rPr>
                      <w:rFonts w:ascii="Times New Roman" w:hAnsi="Times New Roman" w:cs="Times New Roman"/>
                    </w:rPr>
                    <w:t>.06.202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Default="005638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России</w:t>
                  </w:r>
                </w:p>
                <w:p w:rsidR="0056386D" w:rsidRPr="00916DBA" w:rsidRDefault="005638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5638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</w:tr>
            <w:tr w:rsidR="00916DBA" w:rsidRPr="00916DBA" w:rsidTr="00916DBA">
              <w:tc>
                <w:tcPr>
                  <w:tcW w:w="12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56386D" w:rsidP="005638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  <w:r w:rsidR="00916DBA" w:rsidRPr="00916DBA">
                    <w:rPr>
                      <w:rFonts w:ascii="Times New Roman" w:hAnsi="Times New Roman" w:cs="Times New Roman"/>
                    </w:rPr>
                    <w:t>.06.202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Default="005638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памяти и скорби</w:t>
                  </w:r>
                </w:p>
                <w:p w:rsidR="0056386D" w:rsidRPr="00916DBA" w:rsidRDefault="005638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56386D" w:rsidP="00B93C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Старшая</w:t>
                  </w:r>
                </w:p>
              </w:tc>
            </w:tr>
            <w:tr w:rsidR="00916DBA" w:rsidRPr="00916DBA" w:rsidTr="00916DBA">
              <w:trPr>
                <w:gridAfter w:val="3"/>
                <w:wAfter w:w="3792" w:type="pct"/>
                <w:trHeight w:val="418"/>
              </w:trPr>
              <w:tc>
                <w:tcPr>
                  <w:tcW w:w="12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DBA" w:rsidRPr="00916DBA" w:rsidRDefault="005638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Июль</w:t>
                  </w:r>
                </w:p>
              </w:tc>
            </w:tr>
            <w:tr w:rsidR="00916DBA" w:rsidRPr="00916DBA" w:rsidTr="00916DBA">
              <w:tc>
                <w:tcPr>
                  <w:tcW w:w="12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A420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</w:t>
                  </w:r>
                  <w:r w:rsidR="0056386D">
                    <w:rPr>
                      <w:rFonts w:ascii="Times New Roman" w:hAnsi="Times New Roman" w:cs="Times New Roman"/>
                    </w:rPr>
                    <w:t>.07.2024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5638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семьи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B93CC2">
                  <w:pPr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</w:tr>
            <w:tr w:rsidR="00916DBA" w:rsidRPr="00916DBA" w:rsidTr="00703395">
              <w:trPr>
                <w:gridAfter w:val="3"/>
                <w:wAfter w:w="3792" w:type="pct"/>
                <w:trHeight w:val="276"/>
              </w:trPr>
              <w:tc>
                <w:tcPr>
                  <w:tcW w:w="12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B93C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</w:tr>
            <w:tr w:rsidR="00916DBA" w:rsidRPr="00916DBA" w:rsidTr="00916DBA">
              <w:tc>
                <w:tcPr>
                  <w:tcW w:w="12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B93CC2" w:rsidP="00B93C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  <w:r w:rsidR="00916DBA" w:rsidRPr="00916DBA">
                    <w:rPr>
                      <w:rFonts w:ascii="Times New Roman" w:hAnsi="Times New Roman" w:cs="Times New Roman"/>
                    </w:rPr>
                    <w:t>.08.202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Default="00CA0CD5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физкультурника</w:t>
                  </w:r>
                </w:p>
                <w:p w:rsidR="00B93CC2" w:rsidRPr="00916DBA" w:rsidRDefault="00B93CC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B93CC2">
                  <w:pPr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</w:tr>
            <w:tr w:rsidR="00916DBA" w:rsidRPr="00916DBA" w:rsidTr="00916DBA">
              <w:tc>
                <w:tcPr>
                  <w:tcW w:w="1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B93C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  <w:r w:rsidR="00916DBA" w:rsidRPr="00916DBA">
                    <w:rPr>
                      <w:rFonts w:ascii="Times New Roman" w:hAnsi="Times New Roman" w:cs="Times New Roman"/>
                    </w:rPr>
                    <w:t>.08.2020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Default="00B93CC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Российского Флага</w:t>
                  </w:r>
                </w:p>
                <w:p w:rsidR="00B93CC2" w:rsidRPr="00916DBA" w:rsidRDefault="00B93CC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B93CC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</w:rPr>
                    <w:t>Все группы</w:t>
                  </w:r>
                </w:p>
              </w:tc>
            </w:tr>
          </w:tbl>
          <w:p w:rsidR="00916DBA" w:rsidRPr="00916DBA" w:rsidRDefault="00916DBA" w:rsidP="00916DBA">
            <w:pPr>
              <w:rPr>
                <w:rFonts w:ascii="Times New Roman" w:hAnsi="Times New Roman" w:cs="Times New Roman"/>
                <w:b/>
              </w:rPr>
            </w:pPr>
          </w:p>
          <w:p w:rsidR="00916DBA" w:rsidRPr="00916DBA" w:rsidRDefault="00916DBA" w:rsidP="00916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3CC2" w:rsidRDefault="00B93CC2" w:rsidP="00916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DBA" w:rsidRPr="00916DBA" w:rsidRDefault="00916DBA" w:rsidP="00916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DBA">
              <w:rPr>
                <w:rFonts w:ascii="Times New Roman" w:hAnsi="Times New Roman" w:cs="Times New Roman"/>
                <w:b/>
              </w:rPr>
              <w:t>ГОДОВОЙ КАЛЕНДАРНЫЙ УЧЕБНЫЙ ГРАФИК</w:t>
            </w:r>
          </w:p>
          <w:p w:rsidR="00916DBA" w:rsidRPr="00916DBA" w:rsidRDefault="00B93CC2" w:rsidP="00916D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916DBA" w:rsidRPr="00916DBA">
              <w:rPr>
                <w:rFonts w:ascii="Times New Roman" w:hAnsi="Times New Roman" w:cs="Times New Roman"/>
                <w:b/>
              </w:rPr>
              <w:t>униципального дошкольного образовательного учреждения</w:t>
            </w:r>
          </w:p>
          <w:p w:rsidR="00DD2ACD" w:rsidRDefault="00DD2ACD" w:rsidP="00916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ACD">
              <w:rPr>
                <w:rFonts w:ascii="Times New Roman" w:hAnsi="Times New Roman" w:cs="Times New Roman"/>
                <w:b/>
              </w:rPr>
              <w:t xml:space="preserve">«Детский сад № 26 «Ёлочка» </w:t>
            </w:r>
          </w:p>
          <w:p w:rsidR="00916DBA" w:rsidRPr="00916DBA" w:rsidRDefault="00DD2ACD" w:rsidP="00916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ACD">
              <w:rPr>
                <w:rFonts w:ascii="Times New Roman" w:hAnsi="Times New Roman" w:cs="Times New Roman"/>
                <w:b/>
              </w:rPr>
              <w:t>села Салтыковка</w:t>
            </w:r>
            <w:r w:rsidR="00916DBA" w:rsidRPr="00916DBA">
              <w:rPr>
                <w:rFonts w:ascii="Times New Roman" w:hAnsi="Times New Roman" w:cs="Times New Roman"/>
                <w:b/>
              </w:rPr>
              <w:t xml:space="preserve"> Ртищевского района Саратовской области»</w:t>
            </w:r>
          </w:p>
          <w:p w:rsidR="00916DBA" w:rsidRPr="00916DBA" w:rsidRDefault="00B93CC2" w:rsidP="00916D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2023</w:t>
            </w:r>
            <w:r w:rsidR="00916DBA" w:rsidRPr="00916DBA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916DBA" w:rsidRPr="00916DBA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  <w:p w:rsidR="00916DBA" w:rsidRPr="00916DBA" w:rsidRDefault="00916DBA" w:rsidP="00916DBA">
            <w:pPr>
              <w:rPr>
                <w:rFonts w:ascii="Times New Roman" w:hAnsi="Times New Roman" w:cs="Times New Roman"/>
                <w:b/>
              </w:rPr>
            </w:pPr>
          </w:p>
          <w:p w:rsidR="00916DBA" w:rsidRPr="00916DBA" w:rsidRDefault="00916DBA" w:rsidP="00916DBA">
            <w:pPr>
              <w:rPr>
                <w:rFonts w:ascii="Times New Roman" w:hAnsi="Times New Roman" w:cs="Times New Roman"/>
                <w:b/>
              </w:rPr>
            </w:pPr>
          </w:p>
          <w:p w:rsidR="00916DBA" w:rsidRPr="00916DBA" w:rsidRDefault="00916DBA" w:rsidP="00916DBA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568"/>
              <w:gridCol w:w="567"/>
              <w:gridCol w:w="709"/>
              <w:gridCol w:w="567"/>
              <w:gridCol w:w="567"/>
              <w:gridCol w:w="709"/>
              <w:gridCol w:w="708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709"/>
            </w:tblGrid>
            <w:tr w:rsidR="00916DBA" w:rsidRPr="00916DBA" w:rsidTr="00916DBA">
              <w:trPr>
                <w:trHeight w:val="26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Сентябрь</w:t>
                  </w:r>
                </w:p>
              </w:tc>
              <w:tc>
                <w:tcPr>
                  <w:tcW w:w="36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Октябрь</w:t>
                  </w:r>
                </w:p>
              </w:tc>
              <w:tc>
                <w:tcPr>
                  <w:tcW w:w="29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 xml:space="preserve">          Ноябрь</w:t>
                  </w:r>
                </w:p>
              </w:tc>
            </w:tr>
            <w:tr w:rsidR="00916DBA" w:rsidRPr="00916DBA" w:rsidTr="00916DBA">
              <w:trPr>
                <w:trHeight w:val="26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Пн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blu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CA0CD5" w:rsidRDefault="00CA0CD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CA0CD5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</w:t>
                  </w:r>
                </w:p>
              </w:tc>
            </w:tr>
            <w:tr w:rsidR="00916DBA" w:rsidRPr="00916DBA" w:rsidTr="00916DBA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Вт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1F497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CA0CD5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CA0CD5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6C31FD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</w:t>
                  </w:r>
                </w:p>
              </w:tc>
            </w:tr>
            <w:tr w:rsidR="00916DBA" w:rsidRPr="00916DBA" w:rsidTr="00916DBA">
              <w:trPr>
                <w:trHeight w:val="26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Ср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CA0CD5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CA0CD5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BF6E8B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4F81BD" w:themeColor="accent1"/>
                      <w:highlight w:val="blue"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color w:val="4F81BD" w:themeColor="accent1"/>
                      <w:highlight w:val="green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</w:t>
                  </w:r>
                </w:p>
              </w:tc>
            </w:tr>
            <w:tr w:rsidR="00916DBA" w:rsidRPr="00916DBA" w:rsidTr="00916DBA">
              <w:trPr>
                <w:trHeight w:val="26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Чт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CA0CD5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CA0CD5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6C31FD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</w:t>
                  </w:r>
                </w:p>
              </w:tc>
            </w:tr>
            <w:tr w:rsidR="00916DBA" w:rsidRPr="00916DBA" w:rsidTr="00916DBA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Пт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CA0CD5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CA0CD5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6C31FD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CA0CD5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6DBA" w:rsidRPr="00916DBA" w:rsidTr="00916DBA">
              <w:trPr>
                <w:trHeight w:val="26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  <w:highlight w:val="red"/>
                    </w:rPr>
                    <w:t>Сб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</w:tr>
            <w:tr w:rsidR="00916DBA" w:rsidRPr="00916DBA" w:rsidTr="00916DBA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  <w:highlight w:val="red"/>
                    </w:rPr>
                    <w:t>Вс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CA0CD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</w:tr>
          </w:tbl>
          <w:p w:rsidR="00916DBA" w:rsidRPr="00916DBA" w:rsidRDefault="00916DBA" w:rsidP="00916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16DBA" w:rsidRPr="00916DBA" w:rsidRDefault="00916DBA" w:rsidP="00916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16DBA" w:rsidRPr="00916DBA" w:rsidRDefault="00916DBA" w:rsidP="00916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567"/>
              <w:gridCol w:w="566"/>
              <w:gridCol w:w="708"/>
              <w:gridCol w:w="567"/>
              <w:gridCol w:w="567"/>
              <w:gridCol w:w="709"/>
              <w:gridCol w:w="708"/>
              <w:gridCol w:w="567"/>
              <w:gridCol w:w="709"/>
              <w:gridCol w:w="567"/>
              <w:gridCol w:w="424"/>
              <w:gridCol w:w="567"/>
              <w:gridCol w:w="708"/>
              <w:gridCol w:w="709"/>
              <w:gridCol w:w="567"/>
              <w:gridCol w:w="567"/>
            </w:tblGrid>
            <w:tr w:rsidR="00916DBA" w:rsidRPr="00916DBA" w:rsidTr="00BA6199">
              <w:trPr>
                <w:trHeight w:val="26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Декабрь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Январь</w:t>
                  </w:r>
                </w:p>
              </w:tc>
              <w:tc>
                <w:tcPr>
                  <w:tcW w:w="31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Февраль</w:t>
                  </w:r>
                </w:p>
              </w:tc>
            </w:tr>
            <w:tr w:rsidR="00916DBA" w:rsidRPr="00916DBA" w:rsidTr="00135D74">
              <w:trPr>
                <w:trHeight w:val="26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Пн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BF6E8B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yellow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135D74" w:rsidRDefault="00CA0CD5" w:rsidP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yellow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</w:t>
                  </w:r>
                </w:p>
              </w:tc>
            </w:tr>
            <w:tr w:rsidR="00916DBA" w:rsidRPr="00916DBA" w:rsidTr="00135D74">
              <w:trPr>
                <w:trHeight w:val="28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Вт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BF6E8B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yellow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135D74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</w:t>
                  </w:r>
                </w:p>
              </w:tc>
            </w:tr>
            <w:tr w:rsidR="00916DBA" w:rsidRPr="00916DBA" w:rsidTr="00135D74">
              <w:trPr>
                <w:trHeight w:val="26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BF6E8B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yellow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</w:t>
                  </w:r>
                </w:p>
              </w:tc>
            </w:tr>
            <w:tr w:rsidR="00916DBA" w:rsidRPr="00916DBA" w:rsidTr="00135D74">
              <w:trPr>
                <w:trHeight w:val="26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Чт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BF6E8B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yellow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 w:rsidP="00135D74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</w:t>
                  </w:r>
                </w:p>
              </w:tc>
            </w:tr>
            <w:tr w:rsidR="00916DBA" w:rsidRPr="00916DBA" w:rsidTr="00135D74">
              <w:trPr>
                <w:trHeight w:val="28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Пт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 w:rsidP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CA0CD5">
                    <w:rPr>
                      <w:rFonts w:ascii="Times New Roman" w:hAnsi="Times New Roman" w:cs="Times New Roman"/>
                      <w:b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yellow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blue"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5D74" w:rsidRPr="00916DBA" w:rsidRDefault="00135D74" w:rsidP="00135D74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red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6DBA" w:rsidRPr="00916DBA" w:rsidTr="00135D74">
              <w:trPr>
                <w:trHeight w:val="26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  <w:highlight w:val="red"/>
                    </w:rPr>
                    <w:t>Сб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</w:tr>
            <w:tr w:rsidR="00916DBA" w:rsidRPr="00916DBA" w:rsidTr="00135D74">
              <w:trPr>
                <w:trHeight w:val="12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  <w:highlight w:val="red"/>
                    </w:rPr>
                    <w:t>Вс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CA0CD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</w:tr>
          </w:tbl>
          <w:p w:rsidR="00916DBA" w:rsidRPr="00916DBA" w:rsidRDefault="00916DBA" w:rsidP="00916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16DBA" w:rsidRPr="00916DBA" w:rsidRDefault="00916DBA" w:rsidP="00916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16DBA" w:rsidRPr="00916DBA" w:rsidRDefault="00916DBA" w:rsidP="00916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tbl>
            <w:tblPr>
              <w:tblW w:w="15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569"/>
              <w:gridCol w:w="568"/>
              <w:gridCol w:w="709"/>
              <w:gridCol w:w="567"/>
              <w:gridCol w:w="567"/>
              <w:gridCol w:w="709"/>
              <w:gridCol w:w="708"/>
              <w:gridCol w:w="567"/>
              <w:gridCol w:w="831"/>
              <w:gridCol w:w="567"/>
              <w:gridCol w:w="578"/>
              <w:gridCol w:w="567"/>
              <w:gridCol w:w="567"/>
              <w:gridCol w:w="567"/>
              <w:gridCol w:w="567"/>
              <w:gridCol w:w="567"/>
              <w:gridCol w:w="915"/>
              <w:gridCol w:w="2477"/>
              <w:gridCol w:w="1408"/>
            </w:tblGrid>
            <w:tr w:rsidR="00916DBA" w:rsidRPr="00916DBA" w:rsidTr="00135D74">
              <w:trPr>
                <w:trHeight w:val="26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Март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Апрель</w:t>
                  </w:r>
                </w:p>
              </w:tc>
              <w:tc>
                <w:tcPr>
                  <w:tcW w:w="28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Май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6DBA" w:rsidRPr="00916DBA" w:rsidTr="00135D74">
              <w:trPr>
                <w:gridAfter w:val="1"/>
                <w:wAfter w:w="1408" w:type="dxa"/>
                <w:trHeight w:val="26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Пн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27</w:t>
                  </w:r>
                </w:p>
              </w:tc>
              <w:tc>
                <w:tcPr>
                  <w:tcW w:w="339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6DBA" w:rsidRPr="00916DBA" w:rsidTr="00135D74">
              <w:trPr>
                <w:gridAfter w:val="1"/>
                <w:wAfter w:w="1408" w:type="dxa"/>
                <w:trHeight w:val="28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Вт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28</w:t>
                  </w:r>
                </w:p>
              </w:tc>
              <w:tc>
                <w:tcPr>
                  <w:tcW w:w="33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6DBA" w:rsidRPr="00916DBA" w:rsidTr="00135D74">
              <w:trPr>
                <w:gridAfter w:val="1"/>
                <w:wAfter w:w="1408" w:type="dxa"/>
                <w:trHeight w:val="26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Ср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BF6E8B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re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29</w:t>
                  </w:r>
                </w:p>
              </w:tc>
              <w:tc>
                <w:tcPr>
                  <w:tcW w:w="33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6DBA" w:rsidRPr="00916DBA" w:rsidTr="00135D74">
              <w:trPr>
                <w:gridAfter w:val="1"/>
                <w:wAfter w:w="1408" w:type="dxa"/>
                <w:trHeight w:val="26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Чт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blue"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BF6E8B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BF6E8B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red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30</w:t>
                  </w:r>
                </w:p>
              </w:tc>
              <w:tc>
                <w:tcPr>
                  <w:tcW w:w="33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6DBA" w:rsidRPr="00916DBA" w:rsidTr="00135D74">
              <w:trPr>
                <w:gridAfter w:val="1"/>
                <w:wAfter w:w="1408" w:type="dxa"/>
                <w:trHeight w:val="256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Пт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red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19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135D74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5D74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6C31FD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green"/>
                    </w:rPr>
                  </w:pPr>
                  <w:r w:rsidRPr="006C31FD">
                    <w:rPr>
                      <w:rFonts w:ascii="Times New Roman" w:hAnsi="Times New Roman" w:cs="Times New Roman"/>
                      <w:b/>
                      <w:highlight w:val="green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87260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</w:rPr>
                  </w:pPr>
                  <w:r w:rsidRPr="00987260">
                    <w:rPr>
                      <w:rFonts w:ascii="Times New Roman" w:hAnsi="Times New Roman" w:cs="Times New Roman"/>
                      <w:b/>
                      <w:color w:val="E36C0A" w:themeColor="accent6" w:themeShade="BF"/>
                    </w:rPr>
                    <w:t>31</w:t>
                  </w:r>
                </w:p>
              </w:tc>
              <w:tc>
                <w:tcPr>
                  <w:tcW w:w="33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6DBA" w:rsidRPr="00916DBA" w:rsidTr="00135D74">
              <w:trPr>
                <w:gridAfter w:val="1"/>
                <w:wAfter w:w="1408" w:type="dxa"/>
                <w:trHeight w:val="26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  <w:highlight w:val="red"/>
                    </w:rPr>
                    <w:t>Сб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33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6DBA" w:rsidRPr="00916DBA" w:rsidTr="00135D74">
              <w:trPr>
                <w:gridAfter w:val="1"/>
                <w:wAfter w:w="1408" w:type="dxa"/>
                <w:trHeight w:val="28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  <w:highlight w:val="red"/>
                    </w:rPr>
                    <w:t>Вс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135D7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33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16DBA" w:rsidRPr="00916DBA" w:rsidRDefault="00916DBA" w:rsidP="00916DBA">
            <w:pPr>
              <w:rPr>
                <w:rFonts w:ascii="Times New Roman" w:hAnsi="Times New Roman" w:cs="Times New Roman"/>
                <w:b/>
              </w:rPr>
            </w:pPr>
          </w:p>
          <w:p w:rsidR="00916DBA" w:rsidRPr="00916DBA" w:rsidRDefault="00916DBA" w:rsidP="00916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DBA" w:rsidRPr="00916DBA" w:rsidRDefault="00916DBA" w:rsidP="00BA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DBA">
              <w:rPr>
                <w:rFonts w:ascii="Times New Roman" w:hAnsi="Times New Roman" w:cs="Times New Roman"/>
                <w:b/>
              </w:rPr>
              <w:t>Летне-оздоровительный период</w:t>
            </w:r>
          </w:p>
          <w:p w:rsidR="00916DBA" w:rsidRPr="00916DBA" w:rsidRDefault="00916DBA" w:rsidP="00916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0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511"/>
              <w:gridCol w:w="539"/>
              <w:gridCol w:w="620"/>
              <w:gridCol w:w="564"/>
              <w:gridCol w:w="564"/>
              <w:gridCol w:w="423"/>
              <w:gridCol w:w="562"/>
              <w:gridCol w:w="564"/>
              <w:gridCol w:w="564"/>
              <w:gridCol w:w="564"/>
              <w:gridCol w:w="456"/>
              <w:gridCol w:w="505"/>
              <w:gridCol w:w="508"/>
              <w:gridCol w:w="686"/>
              <w:gridCol w:w="709"/>
              <w:gridCol w:w="674"/>
              <w:gridCol w:w="465"/>
            </w:tblGrid>
            <w:tr w:rsidR="00916DBA" w:rsidRPr="00916DBA" w:rsidTr="00916DBA">
              <w:trPr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Июнь</w:t>
                  </w:r>
                </w:p>
              </w:tc>
              <w:tc>
                <w:tcPr>
                  <w:tcW w:w="313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Июль</w:t>
                  </w: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Август</w:t>
                  </w:r>
                </w:p>
              </w:tc>
            </w:tr>
            <w:tr w:rsidR="00916DBA" w:rsidRPr="00916DBA" w:rsidTr="00916DBA">
              <w:trPr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Пн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11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16DBA" w:rsidRPr="00916DBA" w:rsidTr="00916DBA">
              <w:trPr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Вт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red"/>
                    </w:rPr>
                    <w:t>12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24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BF6E8B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6DBA" w:rsidRPr="00916DBA" w:rsidTr="00916DBA">
              <w:trPr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Ср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22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6DBA" w:rsidRPr="00916DBA" w:rsidTr="00916DBA">
              <w:trPr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Чт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darkBlue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21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6DBA" w:rsidRPr="00916DBA" w:rsidTr="006C31FD">
              <w:trPr>
                <w:trHeight w:val="70"/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BA6199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A6199">
                    <w:rPr>
                      <w:rFonts w:ascii="Times New Roman" w:hAnsi="Times New Roman" w:cs="Times New Roman"/>
                      <w:b/>
                    </w:rPr>
                    <w:t>Пт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hideMark/>
                </w:tcPr>
                <w:p w:rsidR="00916DBA" w:rsidRPr="00987260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highlight w:val="blue"/>
                    </w:rPr>
                  </w:pPr>
                  <w:r w:rsidRPr="00987260">
                    <w:rPr>
                      <w:rFonts w:ascii="Times New Roman" w:hAnsi="Times New Roman" w:cs="Times New Roman"/>
                      <w:b/>
                      <w:color w:val="000000" w:themeColor="text1"/>
                      <w:highlight w:val="blue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BA6199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BA6199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BA6199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22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BA6199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BA6199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BA6199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6E8B">
                    <w:rPr>
                      <w:rFonts w:ascii="Times New Roman" w:hAnsi="Times New Roman" w:cs="Times New Roman"/>
                      <w:b/>
                      <w:highlight w:val="blue"/>
                    </w:rPr>
                    <w:t>6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BA6199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BA6199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BA6199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BA6199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BA6199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24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31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6DBA" w:rsidRPr="00916DBA" w:rsidTr="00916DBA">
              <w:trPr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  <w:highlight w:val="red"/>
                    </w:rPr>
                    <w:t>Сб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9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16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23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30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7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14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21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28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11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6DBA" w:rsidRPr="00916DBA" w:rsidTr="00916DBA">
              <w:trPr>
                <w:jc w:val="center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  <w:highlight w:val="red"/>
                    </w:rPr>
                    <w:t>Вс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17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135D74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24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8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15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22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29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12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6DBA" w:rsidRPr="00916DBA" w:rsidRDefault="006C31FD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>
                    <w:rPr>
                      <w:rFonts w:ascii="Times New Roman" w:hAnsi="Times New Roman" w:cs="Times New Roman"/>
                      <w:b/>
                      <w:highlight w:val="red"/>
                    </w:rPr>
                    <w:t>26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16DBA" w:rsidRPr="00916DBA" w:rsidRDefault="00916DBA" w:rsidP="00916DBA">
            <w:pPr>
              <w:rPr>
                <w:rFonts w:ascii="Times New Roman" w:hAnsi="Times New Roman" w:cs="Times New Roman"/>
                <w:b/>
              </w:rPr>
            </w:pPr>
          </w:p>
          <w:p w:rsidR="00916DBA" w:rsidRPr="00916DBA" w:rsidRDefault="00916DBA" w:rsidP="00916DBA">
            <w:pPr>
              <w:rPr>
                <w:rFonts w:ascii="Times New Roman" w:hAnsi="Times New Roman" w:cs="Times New Roman"/>
                <w:b/>
              </w:rPr>
            </w:pPr>
          </w:p>
          <w:p w:rsidR="00916DBA" w:rsidRPr="00916DBA" w:rsidRDefault="00916DBA" w:rsidP="00916DBA">
            <w:pPr>
              <w:rPr>
                <w:rFonts w:ascii="Times New Roman" w:hAnsi="Times New Roman" w:cs="Times New Roman"/>
                <w:b/>
              </w:rPr>
            </w:pPr>
            <w:r w:rsidRPr="00916DBA">
              <w:rPr>
                <w:rFonts w:ascii="Times New Roman" w:hAnsi="Times New Roman" w:cs="Times New Roman"/>
                <w:b/>
              </w:rPr>
              <w:t>Условные обозначения</w:t>
            </w:r>
          </w:p>
          <w:p w:rsidR="00916DBA" w:rsidRPr="00916DBA" w:rsidRDefault="00916DBA" w:rsidP="00916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5103"/>
              <w:gridCol w:w="567"/>
              <w:gridCol w:w="1701"/>
              <w:gridCol w:w="567"/>
              <w:gridCol w:w="1949"/>
            </w:tblGrid>
            <w:tr w:rsidR="00916DBA" w:rsidRPr="00916DBA" w:rsidTr="00916DBA">
              <w:trPr>
                <w:trHeight w:val="493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Мониторинг качества освоения  программного материала воспитанниками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Зимние каникулы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 xml:space="preserve"> Праздничные мероприятия </w:t>
                  </w:r>
                </w:p>
              </w:tc>
            </w:tr>
            <w:tr w:rsidR="00916DBA" w:rsidRPr="00916DBA" w:rsidTr="00916DBA">
              <w:trPr>
                <w:trHeight w:val="493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16DBA">
                    <w:rPr>
                      <w:rFonts w:ascii="Times New Roman" w:hAnsi="Times New Roman" w:cs="Times New Roman"/>
                      <w:b/>
                    </w:rPr>
                    <w:t>Выпуск  детей в школу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6DBA" w:rsidRPr="006C31FD" w:rsidRDefault="00916DBA">
                  <w:pPr>
                    <w:rPr>
                      <w:rFonts w:ascii="Times New Roman" w:hAnsi="Times New Roman" w:cs="Times New Roman"/>
                      <w:b/>
                      <w:color w:val="C00000"/>
                      <w:highlight w:val="lightGray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DBA" w:rsidRPr="00916DBA" w:rsidRDefault="00916D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16DBA" w:rsidRPr="00916DBA" w:rsidRDefault="00916DBA" w:rsidP="00916DBA">
            <w:pPr>
              <w:rPr>
                <w:rFonts w:ascii="Times New Roman" w:hAnsi="Times New Roman" w:cs="Times New Roman"/>
              </w:rPr>
            </w:pPr>
          </w:p>
          <w:p w:rsidR="00916DBA" w:rsidRPr="00916DBA" w:rsidRDefault="00916DBA" w:rsidP="00916DBA">
            <w:pPr>
              <w:rPr>
                <w:rFonts w:ascii="Times New Roman" w:hAnsi="Times New Roman" w:cs="Times New Roman"/>
              </w:rPr>
            </w:pPr>
          </w:p>
          <w:p w:rsidR="00143ED8" w:rsidRPr="00297396" w:rsidRDefault="00143ED8" w:rsidP="00143ED8">
            <w:pPr>
              <w:pStyle w:val="60"/>
              <w:shd w:val="clear" w:color="auto" w:fill="auto"/>
              <w:spacing w:after="0" w:line="240" w:lineRule="auto"/>
              <w:ind w:left="2800"/>
              <w:jc w:val="left"/>
              <w:rPr>
                <w:b/>
              </w:rPr>
            </w:pPr>
          </w:p>
        </w:tc>
      </w:tr>
    </w:tbl>
    <w:p w:rsidR="00794C8D" w:rsidRDefault="00794C8D" w:rsidP="005C5018">
      <w:pPr>
        <w:rPr>
          <w:sz w:val="2"/>
          <w:szCs w:val="2"/>
        </w:rPr>
      </w:pPr>
    </w:p>
    <w:p w:rsidR="005C5018" w:rsidRDefault="005C5018" w:rsidP="005C5018">
      <w:pPr>
        <w:rPr>
          <w:sz w:val="2"/>
          <w:szCs w:val="2"/>
        </w:rPr>
      </w:pPr>
    </w:p>
    <w:p w:rsidR="005C5018" w:rsidRDefault="005C5018" w:rsidP="005C5018">
      <w:pPr>
        <w:pStyle w:val="7"/>
        <w:shd w:val="clear" w:color="auto" w:fill="auto"/>
        <w:spacing w:before="370" w:after="170" w:line="360" w:lineRule="exact"/>
        <w:ind w:left="360" w:right="1280" w:firstLine="0"/>
        <w:jc w:val="left"/>
      </w:pPr>
      <w:r>
        <w:t>Согласно статье 112 Трудового кодекса Российской Федерации нерабочими праздничными днями в Российской Федерации являются:</w:t>
      </w:r>
    </w:p>
    <w:p w:rsidR="005C5018" w:rsidRDefault="0060549F" w:rsidP="005C501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>
        <w:t>1, 2, 3, 4, 5, 6,</w:t>
      </w:r>
      <w:r w:rsidR="005C5018">
        <w:t xml:space="preserve"> 8</w:t>
      </w:r>
      <w:r w:rsidR="00A42023">
        <w:t xml:space="preserve"> </w:t>
      </w:r>
      <w:r w:rsidR="005C5018">
        <w:t xml:space="preserve"> - Новогодние каникулы;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>
        <w:t>7 января - Рождество Христово;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>
        <w:t>23 февраля - День защитника Отечества;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98" w:lineRule="exact"/>
        <w:ind w:firstLine="0"/>
        <w:jc w:val="left"/>
      </w:pPr>
      <w:r>
        <w:t>8 марта - Международный женский день;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>
        <w:t>1 мая - Праздник Весны и Труда;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8" w:lineRule="exact"/>
        <w:ind w:firstLine="0"/>
        <w:jc w:val="left"/>
      </w:pPr>
      <w:r>
        <w:t>9 мая - День Победы;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98" w:lineRule="exact"/>
        <w:ind w:firstLine="0"/>
        <w:jc w:val="left"/>
      </w:pPr>
      <w:r>
        <w:t>12 июня - День России;</w:t>
      </w:r>
    </w:p>
    <w:p w:rsidR="005C5018" w:rsidRDefault="005C5018" w:rsidP="005C5018">
      <w:pPr>
        <w:pStyle w:val="7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98" w:lineRule="exact"/>
        <w:ind w:firstLine="0"/>
        <w:jc w:val="left"/>
      </w:pPr>
      <w:r>
        <w:t>4 ноября - День народного единства.</w:t>
      </w:r>
    </w:p>
    <w:p w:rsidR="00D901F2" w:rsidRDefault="00D901F2" w:rsidP="00982542">
      <w:pPr>
        <w:pStyle w:val="7"/>
        <w:shd w:val="clear" w:color="auto" w:fill="auto"/>
        <w:tabs>
          <w:tab w:val="left" w:pos="360"/>
        </w:tabs>
        <w:spacing w:before="0" w:line="298" w:lineRule="exact"/>
        <w:ind w:firstLine="0"/>
        <w:jc w:val="left"/>
      </w:pPr>
    </w:p>
    <w:p w:rsidR="00D901F2" w:rsidRPr="00B26803" w:rsidRDefault="00D901F2" w:rsidP="00D901F2">
      <w:pPr>
        <w:pStyle w:val="a9"/>
        <w:spacing w:line="276" w:lineRule="auto"/>
        <w:ind w:left="0" w:firstLine="709"/>
        <w:jc w:val="left"/>
      </w:pPr>
    </w:p>
    <w:p w:rsidR="005C5018" w:rsidRDefault="005C501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323345818813549925348293945354967287176906039448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Ершова Елена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09.11.2023 по 08.11.2024</w:t>
            </w:r>
          </w:p>
        </w:tc>
      </w:tr>
    </w:tbl>
    <w:sectPr xmlns:w="http://schemas.openxmlformats.org/wordprocessingml/2006/main" w:rsidR="005C5018" w:rsidSect="006D02DA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DD" w:rsidRDefault="00EC0FDD" w:rsidP="008B6854">
      <w:r>
        <w:separator/>
      </w:r>
    </w:p>
  </w:endnote>
  <w:endnote w:type="continuationSeparator" w:id="0">
    <w:p w:rsidR="00EC0FDD" w:rsidRDefault="00EC0FDD" w:rsidP="008B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DD" w:rsidRDefault="00EC0FDD" w:rsidP="008B6854">
      <w:r>
        <w:separator/>
      </w:r>
    </w:p>
  </w:footnote>
  <w:footnote w:type="continuationSeparator" w:id="0">
    <w:p w:rsidR="00EC0FDD" w:rsidRDefault="00EC0FDD" w:rsidP="008B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00">
    <w:multiLevelType w:val="hybridMultilevel"/>
    <w:lvl w:ilvl="0" w:tplc="80792392">
      <w:start w:val="1"/>
      <w:numFmt w:val="decimal"/>
      <w:lvlText w:val="%1."/>
      <w:lvlJc w:val="left"/>
      <w:pPr>
        <w:ind w:left="720" w:hanging="360"/>
      </w:pPr>
    </w:lvl>
    <w:lvl w:ilvl="1" w:tplc="80792392" w:tentative="1">
      <w:start w:val="1"/>
      <w:numFmt w:val="lowerLetter"/>
      <w:lvlText w:val="%2."/>
      <w:lvlJc w:val="left"/>
      <w:pPr>
        <w:ind w:left="1440" w:hanging="360"/>
      </w:pPr>
    </w:lvl>
    <w:lvl w:ilvl="2" w:tplc="80792392" w:tentative="1">
      <w:start w:val="1"/>
      <w:numFmt w:val="lowerRoman"/>
      <w:lvlText w:val="%3."/>
      <w:lvlJc w:val="right"/>
      <w:pPr>
        <w:ind w:left="2160" w:hanging="180"/>
      </w:pPr>
    </w:lvl>
    <w:lvl w:ilvl="3" w:tplc="80792392" w:tentative="1">
      <w:start w:val="1"/>
      <w:numFmt w:val="decimal"/>
      <w:lvlText w:val="%4."/>
      <w:lvlJc w:val="left"/>
      <w:pPr>
        <w:ind w:left="2880" w:hanging="360"/>
      </w:pPr>
    </w:lvl>
    <w:lvl w:ilvl="4" w:tplc="80792392" w:tentative="1">
      <w:start w:val="1"/>
      <w:numFmt w:val="lowerLetter"/>
      <w:lvlText w:val="%5."/>
      <w:lvlJc w:val="left"/>
      <w:pPr>
        <w:ind w:left="3600" w:hanging="360"/>
      </w:pPr>
    </w:lvl>
    <w:lvl w:ilvl="5" w:tplc="80792392" w:tentative="1">
      <w:start w:val="1"/>
      <w:numFmt w:val="lowerRoman"/>
      <w:lvlText w:val="%6."/>
      <w:lvlJc w:val="right"/>
      <w:pPr>
        <w:ind w:left="4320" w:hanging="180"/>
      </w:pPr>
    </w:lvl>
    <w:lvl w:ilvl="6" w:tplc="80792392" w:tentative="1">
      <w:start w:val="1"/>
      <w:numFmt w:val="decimal"/>
      <w:lvlText w:val="%7."/>
      <w:lvlJc w:val="left"/>
      <w:pPr>
        <w:ind w:left="5040" w:hanging="360"/>
      </w:pPr>
    </w:lvl>
    <w:lvl w:ilvl="7" w:tplc="80792392" w:tentative="1">
      <w:start w:val="1"/>
      <w:numFmt w:val="lowerLetter"/>
      <w:lvlText w:val="%8."/>
      <w:lvlJc w:val="left"/>
      <w:pPr>
        <w:ind w:left="5760" w:hanging="360"/>
      </w:pPr>
    </w:lvl>
    <w:lvl w:ilvl="8" w:tplc="80792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99">
    <w:multiLevelType w:val="hybridMultilevel"/>
    <w:lvl w:ilvl="0" w:tplc="974889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7D5280D"/>
    <w:multiLevelType w:val="multilevel"/>
    <w:tmpl w:val="76421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F571A"/>
    <w:multiLevelType w:val="multilevel"/>
    <w:tmpl w:val="97B6B2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72F2C"/>
    <w:multiLevelType w:val="multilevel"/>
    <w:tmpl w:val="1722F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99">
    <w:abstractNumId w:val="16499"/>
  </w:num>
  <w:num w:numId="16500">
    <w:abstractNumId w:val="165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018"/>
    <w:rsid w:val="000476D4"/>
    <w:rsid w:val="000B3C06"/>
    <w:rsid w:val="00114408"/>
    <w:rsid w:val="00135D74"/>
    <w:rsid w:val="00143ED8"/>
    <w:rsid w:val="001D2145"/>
    <w:rsid w:val="001F59CB"/>
    <w:rsid w:val="00236AC8"/>
    <w:rsid w:val="00297396"/>
    <w:rsid w:val="00335D55"/>
    <w:rsid w:val="003E5639"/>
    <w:rsid w:val="00422ACA"/>
    <w:rsid w:val="004E5F92"/>
    <w:rsid w:val="00557E9F"/>
    <w:rsid w:val="0056386D"/>
    <w:rsid w:val="005721CD"/>
    <w:rsid w:val="00573DF0"/>
    <w:rsid w:val="005C5018"/>
    <w:rsid w:val="0060549F"/>
    <w:rsid w:val="00623FB1"/>
    <w:rsid w:val="006C31FD"/>
    <w:rsid w:val="006D02DA"/>
    <w:rsid w:val="00703395"/>
    <w:rsid w:val="007148AB"/>
    <w:rsid w:val="0074192F"/>
    <w:rsid w:val="00747C01"/>
    <w:rsid w:val="00767274"/>
    <w:rsid w:val="007740E9"/>
    <w:rsid w:val="00775E51"/>
    <w:rsid w:val="00794C8D"/>
    <w:rsid w:val="007B2363"/>
    <w:rsid w:val="00810F43"/>
    <w:rsid w:val="00881B23"/>
    <w:rsid w:val="008B6854"/>
    <w:rsid w:val="008E4CD7"/>
    <w:rsid w:val="00916DBA"/>
    <w:rsid w:val="00944BC0"/>
    <w:rsid w:val="00963F67"/>
    <w:rsid w:val="00982542"/>
    <w:rsid w:val="00987260"/>
    <w:rsid w:val="009B5F31"/>
    <w:rsid w:val="009C11C4"/>
    <w:rsid w:val="009F56B0"/>
    <w:rsid w:val="00A03A2B"/>
    <w:rsid w:val="00A42023"/>
    <w:rsid w:val="00A50DE5"/>
    <w:rsid w:val="00A511C3"/>
    <w:rsid w:val="00B622DA"/>
    <w:rsid w:val="00B67648"/>
    <w:rsid w:val="00B81F69"/>
    <w:rsid w:val="00B93CC2"/>
    <w:rsid w:val="00BA6199"/>
    <w:rsid w:val="00BF05AA"/>
    <w:rsid w:val="00BF6E8B"/>
    <w:rsid w:val="00C1071D"/>
    <w:rsid w:val="00C13B98"/>
    <w:rsid w:val="00CA0CD5"/>
    <w:rsid w:val="00CA283F"/>
    <w:rsid w:val="00CA7191"/>
    <w:rsid w:val="00CE3108"/>
    <w:rsid w:val="00D155F2"/>
    <w:rsid w:val="00D42598"/>
    <w:rsid w:val="00D54E6F"/>
    <w:rsid w:val="00D901F2"/>
    <w:rsid w:val="00DD2ACD"/>
    <w:rsid w:val="00DD3D8B"/>
    <w:rsid w:val="00E055EB"/>
    <w:rsid w:val="00E15B2B"/>
    <w:rsid w:val="00EB5C25"/>
    <w:rsid w:val="00EC0FDD"/>
    <w:rsid w:val="00F02073"/>
    <w:rsid w:val="00F14C98"/>
    <w:rsid w:val="00FD25F3"/>
    <w:rsid w:val="00FE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83AC5-4F47-43A0-B000-9FBC13CC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501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901F2"/>
    <w:pPr>
      <w:widowControl w:val="0"/>
      <w:autoSpaceDE w:val="0"/>
      <w:autoSpaceDN w:val="0"/>
      <w:ind w:left="921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5C5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C501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5C50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3"/>
    <w:rsid w:val="005C5018"/>
    <w:pPr>
      <w:shd w:val="clear" w:color="auto" w:fill="FFFFFF"/>
      <w:spacing w:before="120" w:line="0" w:lineRule="atLeast"/>
      <w:ind w:hanging="540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Основной текст (6)"/>
    <w:basedOn w:val="a"/>
    <w:link w:val="6"/>
    <w:rsid w:val="005C5018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5C5018"/>
    <w:pPr>
      <w:shd w:val="clear" w:color="auto" w:fill="FFFFFF"/>
      <w:spacing w:before="1260" w:after="480" w:line="317" w:lineRule="exact"/>
      <w:jc w:val="righ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5C501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5C50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42598"/>
    <w:rPr>
      <w:color w:val="0000FF"/>
      <w:u w:val="single"/>
    </w:rPr>
  </w:style>
  <w:style w:type="character" w:customStyle="1" w:styleId="x-phmenubutton">
    <w:name w:val="x-ph__menu__button"/>
    <w:basedOn w:val="a0"/>
    <w:rsid w:val="00D42598"/>
  </w:style>
  <w:style w:type="paragraph" w:styleId="a7">
    <w:name w:val="Balloon Text"/>
    <w:basedOn w:val="a"/>
    <w:link w:val="a8"/>
    <w:uiPriority w:val="99"/>
    <w:semiHidden/>
    <w:unhideWhenUsed/>
    <w:rsid w:val="00236A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AC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90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D901F2"/>
    <w:pPr>
      <w:widowControl w:val="0"/>
      <w:autoSpaceDE w:val="0"/>
      <w:autoSpaceDN w:val="0"/>
      <w:ind w:left="212" w:firstLine="708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901F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B68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685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B68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685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603310581" Type="http://schemas.openxmlformats.org/officeDocument/2006/relationships/comments" Target="comments.xml"/><Relationship Id="rId201835831" Type="http://schemas.microsoft.com/office/2011/relationships/commentsExtended" Target="commentsExtended.xml"/><Relationship Id="rId2885086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oaeIXdr8V/EXerMAiV0/dfxiSKM=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</SignatureValue>
  <KeyInfo>
    <X509Data>
      <X509Certificate>MIIF5DCCA8wCFDijU/Zxfot4+uVpLEA1C9gpLmCYMA0GCSqGSIb3DQEBCwUAMIGQ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03310581"/>
            <mdssi:RelationshipReference SourceId="rId201835831"/>
            <mdssi:RelationshipReference SourceId="rId288508671"/>
          </Transform>
          <Transform Algorithm="http://www.w3.org/TR/2001/REC-xml-c14n-20010315"/>
        </Transforms>
        <DigestMethod Algorithm="http://www.w3.org/2000/09/xmldsig#sha1"/>
        <DigestValue>fxXIba0FIK3qHOsLOQrUrPwywis=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0aGuz4ss/dO5yunLGsfRTwHYVPg=</DigestValue>
      </Reference>
      <Reference URI="/word/endnotes.xml?ContentType=application/vnd.openxmlformats-officedocument.wordprocessingml.endnotes+xml">
        <DigestMethod Algorithm="http://www.w3.org/2000/09/xmldsig#sha1"/>
        <DigestValue>X0vKJVONetFXVglJCmAGqKqRjOs=</DigestValue>
      </Reference>
      <Reference URI="/word/fontTable.xml?ContentType=application/vnd.openxmlformats-officedocument.wordprocessingml.fontTable+xml">
        <DigestMethod Algorithm="http://www.w3.org/2000/09/xmldsig#sha1"/>
        <DigestValue>86L4zvFBFD+Im5A26SoegdudTD8=</DigestValue>
      </Reference>
      <Reference URI="/word/footnotes.xml?ContentType=application/vnd.openxmlformats-officedocument.wordprocessingml.footnotes+xml">
        <DigestMethod Algorithm="http://www.w3.org/2000/09/xmldsig#sha1"/>
        <DigestValue>Sn1ZJ6EDPiwY5/lP1q3o7d/okm0=</DigestValue>
      </Reference>
      <Reference URI="/word/numbering.xml?ContentType=application/vnd.openxmlformats-officedocument.wordprocessingml.numbering+xml">
        <DigestMethod Algorithm="http://www.w3.org/2000/09/xmldsig#sha1"/>
        <DigestValue>PRdRiM7nZgqCLayW5Cp3bqBttPs=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YWkTQhwZFFmPbJUaibfe9gGk8YY=</DigestValue>
      </Reference>
      <Reference URI="/word/styles.xml?ContentType=application/vnd.openxmlformats-officedocument.wordprocessingml.styles+xml">
        <DigestMethod Algorithm="http://www.w3.org/2000/09/xmldsig#sha1"/>
        <DigestValue>sJ0CMELgxswPBRYWxLkS5kDckP4=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VT0MTXbls3r1ZXDBpmoVmvsrmJU=</DigestValue>
      </Reference>
    </Manifest>
    <SignatureProperties>
      <SignatureProperty Id="idSignatureTime" Target="#idPackageSignature">
        <mdssi:SignatureTime>
          <mdssi:Format>YYYY-MM-DDThh:mm:ssTZD</mdssi:Format>
          <mdssi:Value>2023-11-10T08:30:10Z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Admin</cp:lastModifiedBy>
  <cp:revision>30</cp:revision>
  <cp:lastPrinted>2023-11-10T09:22:00Z</cp:lastPrinted>
  <dcterms:created xsi:type="dcterms:W3CDTF">2020-10-30T06:19:00Z</dcterms:created>
  <dcterms:modified xsi:type="dcterms:W3CDTF">2023-11-10T09:23:00Z</dcterms:modified>
</cp:coreProperties>
</file>